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E2834" w14:textId="77777777" w:rsidR="00240739" w:rsidRPr="00240739" w:rsidRDefault="00240739" w:rsidP="00240739">
      <w:pPr>
        <w:spacing w:line="360" w:lineRule="auto"/>
        <w:ind w:left="-180" w:right="-50" w:firstLine="18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0739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559162E" w14:textId="77777777" w:rsidR="00240739" w:rsidRPr="00240739" w:rsidRDefault="00240739" w:rsidP="00240739">
      <w:pPr>
        <w:spacing w:line="360" w:lineRule="auto"/>
        <w:ind w:left="-180" w:right="-5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739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</w:t>
      </w:r>
    </w:p>
    <w:p w14:paraId="65B49A88" w14:textId="77777777" w:rsidR="00240739" w:rsidRPr="00240739" w:rsidRDefault="00240739" w:rsidP="00240739">
      <w:pPr>
        <w:spacing w:line="360" w:lineRule="auto"/>
        <w:ind w:left="-180" w:right="-5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739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14:paraId="5C99399B" w14:textId="77777777" w:rsidR="00240739" w:rsidRPr="00240739" w:rsidRDefault="00240739" w:rsidP="00240739">
      <w:pPr>
        <w:spacing w:line="360" w:lineRule="auto"/>
        <w:ind w:left="-180" w:right="-50"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240739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7D43E637" w14:textId="77777777" w:rsidR="00240739" w:rsidRPr="00240739" w:rsidRDefault="00854EFA" w:rsidP="0024073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Кафедра</w:t>
      </w:r>
      <w:r w:rsidR="00240739" w:rsidRPr="00240739">
        <w:rPr>
          <w:rFonts w:ascii="Times New Roman" w:hAnsi="Times New Roman" w:cs="Times New Roman"/>
          <w:b/>
          <w:bCs/>
          <w:sz w:val="28"/>
          <w:szCs w:val="28"/>
        </w:rPr>
        <w:t xml:space="preserve"> страхования и экономики социальной сферы</w:t>
      </w:r>
    </w:p>
    <w:p w14:paraId="30E3D64D" w14:textId="77777777" w:rsidR="00240739" w:rsidRPr="00240739" w:rsidRDefault="00240739" w:rsidP="0024073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739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14:paraId="2FA10770" w14:textId="77777777" w:rsidR="00240739" w:rsidRPr="00240739" w:rsidRDefault="00240739" w:rsidP="002407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624"/>
        <w:gridCol w:w="4605"/>
      </w:tblGrid>
      <w:tr w:rsidR="00240739" w:rsidRPr="00240739" w14:paraId="09210381" w14:textId="77777777" w:rsidTr="0005038F">
        <w:tc>
          <w:tcPr>
            <w:tcW w:w="5671" w:type="dxa"/>
          </w:tcPr>
          <w:p w14:paraId="4FA727C2" w14:textId="77777777" w:rsidR="00240739" w:rsidRPr="00240739" w:rsidRDefault="00240739" w:rsidP="000503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AAD0FAC" w14:textId="77777777" w:rsidR="00240739" w:rsidRPr="00240739" w:rsidRDefault="00240739" w:rsidP="000503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14:paraId="3C3F1D4A" w14:textId="77777777" w:rsidR="00240739" w:rsidRPr="00240739" w:rsidRDefault="00240739" w:rsidP="0005038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7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</w:p>
          <w:p w14:paraId="5C53779F" w14:textId="77777777" w:rsidR="00240739" w:rsidRPr="00240739" w:rsidRDefault="00240739" w:rsidP="0005038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901F30" w14:textId="77777777" w:rsidR="00240739" w:rsidRPr="00240739" w:rsidRDefault="00240739" w:rsidP="002407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407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14:paraId="7E095E88" w14:textId="77777777" w:rsidR="00240739" w:rsidRPr="00240739" w:rsidRDefault="00240739" w:rsidP="002407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87C8F67" w14:textId="77777777" w:rsidR="00240739" w:rsidRPr="00240739" w:rsidRDefault="00240739" w:rsidP="00240739">
      <w:pPr>
        <w:ind w:right="-1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Hlk151105616"/>
      <w:r>
        <w:rPr>
          <w:rFonts w:ascii="Times New Roman" w:hAnsi="Times New Roman" w:cs="Times New Roman"/>
          <w:b/>
          <w:sz w:val="32"/>
          <w:szCs w:val="32"/>
        </w:rPr>
        <w:t xml:space="preserve">Белоусова Т.А., </w:t>
      </w:r>
      <w:r w:rsidRPr="00240739">
        <w:rPr>
          <w:rFonts w:ascii="Times New Roman" w:hAnsi="Times New Roman" w:cs="Times New Roman"/>
          <w:b/>
          <w:sz w:val="32"/>
          <w:szCs w:val="32"/>
        </w:rPr>
        <w:t>Дорожкин А.В.</w:t>
      </w:r>
    </w:p>
    <w:p w14:paraId="6D962FF7" w14:textId="77777777" w:rsidR="00240739" w:rsidRPr="00240739" w:rsidRDefault="00240739" w:rsidP="0024073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BB16DC" w14:textId="77777777" w:rsidR="00240739" w:rsidRPr="00240739" w:rsidRDefault="00240739" w:rsidP="0024073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Международный страховой рынок </w:t>
      </w:r>
    </w:p>
    <w:p w14:paraId="6568C0C6" w14:textId="77777777" w:rsidR="00240739" w:rsidRDefault="00240739" w:rsidP="0024073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B85760" w14:textId="77777777" w:rsidR="00240739" w:rsidRPr="00240739" w:rsidRDefault="00240739" w:rsidP="0024073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0739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00FCE9DA" w14:textId="77777777" w:rsidR="00240739" w:rsidRDefault="00240739" w:rsidP="0024073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0739">
        <w:rPr>
          <w:rFonts w:ascii="Times New Roman" w:hAnsi="Times New Roman" w:cs="Times New Roman"/>
          <w:sz w:val="28"/>
          <w:szCs w:val="28"/>
        </w:rPr>
        <w:t>для студентов, обучающихся направлению подготовки</w:t>
      </w:r>
    </w:p>
    <w:p w14:paraId="01A3F9EF" w14:textId="77777777" w:rsidR="00492F5F" w:rsidRPr="00240739" w:rsidRDefault="00492F5F" w:rsidP="00492F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2F5F">
        <w:rPr>
          <w:rFonts w:ascii="Times New Roman" w:hAnsi="Times New Roman" w:cs="Times New Roman"/>
          <w:sz w:val="28"/>
          <w:szCs w:val="28"/>
        </w:rPr>
        <w:t xml:space="preserve">направление подготовки: 38.03.01 - Экономика, ОП "Международные финансы / </w:t>
      </w:r>
      <w:proofErr w:type="spellStart"/>
      <w:r w:rsidRPr="00492F5F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492F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2F5F">
        <w:rPr>
          <w:rFonts w:ascii="Times New Roman" w:hAnsi="Times New Roman" w:cs="Times New Roman"/>
          <w:sz w:val="28"/>
          <w:szCs w:val="28"/>
        </w:rPr>
        <w:t>Finance</w:t>
      </w:r>
      <w:proofErr w:type="spellEnd"/>
      <w:r w:rsidRPr="00492F5F">
        <w:rPr>
          <w:rFonts w:ascii="Times New Roman" w:hAnsi="Times New Roman" w:cs="Times New Roman"/>
          <w:sz w:val="28"/>
          <w:szCs w:val="28"/>
        </w:rPr>
        <w:t xml:space="preserve">", Профиль: "Международные финансы / </w:t>
      </w:r>
      <w:proofErr w:type="spellStart"/>
      <w:r w:rsidRPr="00492F5F">
        <w:rPr>
          <w:rFonts w:ascii="Times New Roman" w:hAnsi="Times New Roman" w:cs="Times New Roman"/>
          <w:sz w:val="28"/>
          <w:szCs w:val="28"/>
        </w:rPr>
        <w:t>Interna</w:t>
      </w:r>
      <w:r w:rsidR="002408A6">
        <w:rPr>
          <w:rFonts w:ascii="Times New Roman" w:hAnsi="Times New Roman" w:cs="Times New Roman"/>
          <w:sz w:val="28"/>
          <w:szCs w:val="28"/>
        </w:rPr>
        <w:t>tional</w:t>
      </w:r>
      <w:proofErr w:type="spellEnd"/>
      <w:r w:rsidR="00240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8A6">
        <w:rPr>
          <w:rFonts w:ascii="Times New Roman" w:hAnsi="Times New Roman" w:cs="Times New Roman"/>
          <w:sz w:val="28"/>
          <w:szCs w:val="28"/>
        </w:rPr>
        <w:t>Finance</w:t>
      </w:r>
      <w:proofErr w:type="spellEnd"/>
      <w:r w:rsidR="002408A6">
        <w:rPr>
          <w:rFonts w:ascii="Times New Roman" w:hAnsi="Times New Roman" w:cs="Times New Roman"/>
          <w:sz w:val="28"/>
          <w:szCs w:val="28"/>
        </w:rPr>
        <w:t>"</w:t>
      </w:r>
    </w:p>
    <w:p w14:paraId="0AB7FFF9" w14:textId="77777777" w:rsidR="00240739" w:rsidRPr="00240739" w:rsidRDefault="00240739" w:rsidP="0024073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14:paraId="4FE3B0A2" w14:textId="77777777" w:rsidR="00240739" w:rsidRPr="00240739" w:rsidRDefault="00240739" w:rsidP="002407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40739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6CFC18C1" w14:textId="77777777" w:rsidR="00240739" w:rsidRPr="00240739" w:rsidRDefault="00240739" w:rsidP="0024073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4E860C" w14:textId="77777777" w:rsidR="00240739" w:rsidRPr="00240739" w:rsidRDefault="00240739" w:rsidP="0024073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793D6C" w14:textId="77777777" w:rsidR="00240739" w:rsidRPr="00240739" w:rsidRDefault="00240739" w:rsidP="0024073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362183" w14:textId="77777777" w:rsidR="0001612F" w:rsidRDefault="0001612F" w:rsidP="00240739">
      <w:pPr>
        <w:rPr>
          <w:rFonts w:ascii="Times New Roman" w:hAnsi="Times New Roman" w:cs="Times New Roman"/>
          <w:sz w:val="28"/>
          <w:szCs w:val="28"/>
        </w:rPr>
      </w:pPr>
    </w:p>
    <w:p w14:paraId="52B09128" w14:textId="77777777" w:rsidR="00854EFA" w:rsidRDefault="00854EFA" w:rsidP="00240739">
      <w:pPr>
        <w:rPr>
          <w:rFonts w:ascii="Times New Roman" w:hAnsi="Times New Roman" w:cs="Times New Roman"/>
          <w:sz w:val="28"/>
          <w:szCs w:val="28"/>
        </w:rPr>
      </w:pPr>
    </w:p>
    <w:p w14:paraId="5ABD7AF4" w14:textId="77777777" w:rsidR="00854EFA" w:rsidRDefault="00854EFA" w:rsidP="00240739">
      <w:pPr>
        <w:rPr>
          <w:rFonts w:ascii="Times New Roman" w:hAnsi="Times New Roman" w:cs="Times New Roman"/>
          <w:sz w:val="28"/>
          <w:szCs w:val="28"/>
        </w:rPr>
      </w:pPr>
    </w:p>
    <w:p w14:paraId="3222D129" w14:textId="77777777" w:rsidR="00854EFA" w:rsidRDefault="00854EFA" w:rsidP="00240739">
      <w:pPr>
        <w:rPr>
          <w:rFonts w:ascii="Times New Roman" w:hAnsi="Times New Roman" w:cs="Times New Roman"/>
          <w:sz w:val="28"/>
          <w:szCs w:val="28"/>
        </w:rPr>
      </w:pPr>
    </w:p>
    <w:p w14:paraId="7CBEE8A8" w14:textId="77777777" w:rsidR="00854EFA" w:rsidRDefault="00854EFA" w:rsidP="00240739">
      <w:pPr>
        <w:rPr>
          <w:rFonts w:ascii="Times New Roman" w:hAnsi="Times New Roman" w:cs="Times New Roman"/>
          <w:sz w:val="28"/>
          <w:szCs w:val="28"/>
        </w:rPr>
      </w:pPr>
    </w:p>
    <w:p w14:paraId="42F08245" w14:textId="77777777" w:rsidR="00854EFA" w:rsidRPr="00240739" w:rsidRDefault="00854EFA" w:rsidP="00240739">
      <w:pPr>
        <w:rPr>
          <w:rFonts w:ascii="Times New Roman" w:hAnsi="Times New Roman" w:cs="Times New Roman"/>
          <w:sz w:val="28"/>
          <w:szCs w:val="28"/>
        </w:rPr>
      </w:pPr>
    </w:p>
    <w:p w14:paraId="1FC27A0B" w14:textId="77777777" w:rsidR="00240739" w:rsidRPr="00240739" w:rsidRDefault="00240739" w:rsidP="0001612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2024</w:t>
      </w:r>
      <w:r w:rsidRPr="00240739">
        <w:rPr>
          <w:rFonts w:ascii="Times New Roman" w:hAnsi="Times New Roman" w:cs="Times New Roman"/>
          <w:sz w:val="28"/>
          <w:szCs w:val="28"/>
        </w:rPr>
        <w:br w:type="page"/>
      </w:r>
    </w:p>
    <w:p w14:paraId="02D0BDD5" w14:textId="77777777" w:rsidR="00240739" w:rsidRPr="00240739" w:rsidRDefault="00240739" w:rsidP="00240739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40739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14:paraId="1D0F52F2" w14:textId="77777777" w:rsidR="00240739" w:rsidRPr="00240739" w:rsidRDefault="00240739" w:rsidP="00240739">
      <w:pPr>
        <w:jc w:val="center"/>
        <w:rPr>
          <w:rFonts w:ascii="Times New Roman" w:hAnsi="Times New Roman" w:cs="Times New Roman"/>
          <w:sz w:val="28"/>
          <w:szCs w:val="28"/>
        </w:rPr>
      </w:pPr>
      <w:r w:rsidRPr="00240739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6FEDDB17" w14:textId="77777777" w:rsidR="00240739" w:rsidRPr="00240739" w:rsidRDefault="00240739" w:rsidP="00240739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4073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«Финансовый университет </w:t>
      </w:r>
    </w:p>
    <w:p w14:paraId="12FAF5A6" w14:textId="77777777" w:rsidR="00240739" w:rsidRPr="00240739" w:rsidRDefault="00240739" w:rsidP="00240739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40739">
        <w:rPr>
          <w:rFonts w:ascii="Times New Roman" w:hAnsi="Times New Roman" w:cs="Times New Roman"/>
          <w:b/>
          <w:bCs/>
          <w:caps/>
          <w:sz w:val="28"/>
          <w:szCs w:val="28"/>
        </w:rPr>
        <w:t>при Правительстве Российской Федерации»</w:t>
      </w:r>
    </w:p>
    <w:p w14:paraId="40AE912F" w14:textId="77777777" w:rsidR="00240739" w:rsidRPr="00240739" w:rsidRDefault="00240739" w:rsidP="0024073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0739">
        <w:rPr>
          <w:rFonts w:ascii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14:paraId="0404948A" w14:textId="77777777" w:rsidR="00240739" w:rsidRPr="00240739" w:rsidRDefault="00240739" w:rsidP="0024073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C32B27" w14:textId="77777777" w:rsidR="00240739" w:rsidRPr="00240739" w:rsidRDefault="00854EFA" w:rsidP="002407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</w:t>
      </w:r>
      <w:r w:rsidR="00240739" w:rsidRPr="00240739">
        <w:rPr>
          <w:rFonts w:ascii="Times New Roman" w:hAnsi="Times New Roman" w:cs="Times New Roman"/>
          <w:b/>
          <w:sz w:val="28"/>
          <w:szCs w:val="28"/>
        </w:rPr>
        <w:t xml:space="preserve"> страхования и экономики социальной сферы</w:t>
      </w:r>
    </w:p>
    <w:p w14:paraId="605B59C6" w14:textId="77777777" w:rsidR="00240739" w:rsidRPr="00240739" w:rsidRDefault="00240739" w:rsidP="002407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739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14:paraId="2B8FDC45" w14:textId="77777777" w:rsidR="00240739" w:rsidRPr="00240739" w:rsidRDefault="00240739" w:rsidP="002407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7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0206A7" w14:textId="77777777" w:rsidR="00240739" w:rsidRPr="00F046E3" w:rsidRDefault="00240739" w:rsidP="00240739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6"/>
        <w:tblW w:w="10064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677"/>
      </w:tblGrid>
      <w:tr w:rsidR="00240739" w:rsidRPr="00240739" w14:paraId="0F47F8C3" w14:textId="77777777" w:rsidTr="00F046E3">
        <w:tc>
          <w:tcPr>
            <w:tcW w:w="5387" w:type="dxa"/>
            <w:hideMark/>
          </w:tcPr>
          <w:p w14:paraId="6DC6085C" w14:textId="1566E4E7" w:rsidR="00240739" w:rsidRPr="00240739" w:rsidRDefault="00240739" w:rsidP="0005038F">
            <w:pPr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</w:tcPr>
          <w:p w14:paraId="613BAD80" w14:textId="77777777" w:rsidR="00240739" w:rsidRPr="00240739" w:rsidRDefault="00240739" w:rsidP="0005038F">
            <w:pPr>
              <w:spacing w:after="120"/>
              <w:ind w:left="33" w:hanging="33"/>
              <w:rPr>
                <w:rFonts w:ascii="Times New Roman" w:hAnsi="Times New Roman"/>
                <w:b/>
                <w:bCs/>
                <w:caps/>
                <w:sz w:val="28"/>
                <w:szCs w:val="28"/>
                <w:lang w:eastAsia="en-US"/>
              </w:rPr>
            </w:pPr>
            <w:r w:rsidRPr="00240739">
              <w:rPr>
                <w:rFonts w:ascii="Times New Roman" w:hAnsi="Times New Roman"/>
                <w:b/>
                <w:bCs/>
                <w:caps/>
                <w:sz w:val="28"/>
                <w:szCs w:val="28"/>
                <w:lang w:eastAsia="en-US"/>
              </w:rPr>
              <w:t>утверждаю</w:t>
            </w:r>
          </w:p>
          <w:p w14:paraId="497BFFE9" w14:textId="77777777" w:rsidR="00240739" w:rsidRPr="00240739" w:rsidRDefault="00240739" w:rsidP="0005038F">
            <w:pPr>
              <w:ind w:left="33" w:hanging="3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40739">
              <w:rPr>
                <w:rFonts w:ascii="Times New Roman" w:hAnsi="Times New Roman"/>
                <w:sz w:val="28"/>
                <w:szCs w:val="28"/>
                <w:lang w:eastAsia="en-US"/>
              </w:rPr>
              <w:t>Проректор</w:t>
            </w:r>
            <w:r w:rsidRPr="00240739">
              <w:rPr>
                <w:rFonts w:ascii="Times New Roman" w:hAnsi="Times New Roman"/>
                <w:color w:val="393939"/>
                <w:sz w:val="30"/>
                <w:szCs w:val="30"/>
                <w:lang w:eastAsia="en-US"/>
              </w:rPr>
              <w:t xml:space="preserve"> </w:t>
            </w:r>
            <w:r w:rsidRPr="0024073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 учебной и </w:t>
            </w:r>
          </w:p>
          <w:p w14:paraId="35156383" w14:textId="77777777" w:rsidR="00240739" w:rsidRPr="00240739" w:rsidRDefault="00240739" w:rsidP="0005038F">
            <w:pPr>
              <w:ind w:left="33" w:hanging="3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40739">
              <w:rPr>
                <w:rFonts w:ascii="Times New Roman" w:hAnsi="Times New Roman"/>
                <w:sz w:val="28"/>
                <w:szCs w:val="28"/>
                <w:lang w:eastAsia="en-US"/>
              </w:rPr>
              <w:t>методической работе</w:t>
            </w:r>
          </w:p>
          <w:p w14:paraId="10977894" w14:textId="77777777" w:rsidR="00240739" w:rsidRPr="00240739" w:rsidRDefault="00240739" w:rsidP="0005038F">
            <w:pPr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</w:pPr>
          </w:p>
          <w:p w14:paraId="1DF96D08" w14:textId="77777777" w:rsidR="00240739" w:rsidRPr="00240739" w:rsidRDefault="00240739" w:rsidP="0005038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40739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 Е.А. Каменева</w:t>
            </w:r>
          </w:p>
          <w:p w14:paraId="58ACDC32" w14:textId="77777777" w:rsidR="007C51BF" w:rsidRDefault="007C51BF" w:rsidP="0005038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04D88648" w14:textId="72071C1E" w:rsidR="00240739" w:rsidRPr="00956FE5" w:rsidRDefault="00240739" w:rsidP="0005038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56FE5"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 w:rsidR="00E8206C">
              <w:rPr>
                <w:rFonts w:ascii="Times New Roman" w:hAnsi="Times New Roman"/>
                <w:sz w:val="28"/>
                <w:szCs w:val="28"/>
                <w:lang w:val="en-US" w:eastAsia="en-US"/>
              </w:rPr>
              <w:t>21</w:t>
            </w:r>
            <w:r w:rsidRPr="00956FE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» </w:t>
            </w:r>
            <w:r w:rsidR="00E8206C">
              <w:rPr>
                <w:rFonts w:ascii="Times New Roman" w:hAnsi="Times New Roman"/>
                <w:sz w:val="28"/>
                <w:szCs w:val="28"/>
                <w:lang w:eastAsia="en-US"/>
              </w:rPr>
              <w:t>марта</w:t>
            </w:r>
            <w:bookmarkStart w:id="1" w:name="_GoBack"/>
            <w:bookmarkEnd w:id="1"/>
            <w:r w:rsidRPr="00956FE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2024</w:t>
            </w:r>
            <w:r w:rsidRPr="00956FE5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 w:rsidRPr="00956FE5">
              <w:rPr>
                <w:rFonts w:ascii="Times New Roman" w:hAnsi="Times New Roman"/>
                <w:sz w:val="28"/>
                <w:szCs w:val="28"/>
                <w:lang w:eastAsia="en-US"/>
              </w:rPr>
              <w:t>г.</w:t>
            </w:r>
          </w:p>
          <w:p w14:paraId="01A41861" w14:textId="77777777" w:rsidR="00240739" w:rsidRPr="00240739" w:rsidRDefault="00240739" w:rsidP="0005038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571F1B2B" w14:textId="77777777" w:rsidR="00240739" w:rsidRPr="00240739" w:rsidRDefault="00240739" w:rsidP="00240739">
      <w:pPr>
        <w:rPr>
          <w:rFonts w:ascii="Times New Roman" w:hAnsi="Times New Roman" w:cs="Times New Roman"/>
        </w:rPr>
      </w:pPr>
    </w:p>
    <w:p w14:paraId="5F622D27" w14:textId="77777777" w:rsidR="00240739" w:rsidRPr="00240739" w:rsidRDefault="00240739" w:rsidP="00240739">
      <w:pPr>
        <w:ind w:right="-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Белоусова Т.А., </w:t>
      </w:r>
      <w:r w:rsidRPr="00240739">
        <w:rPr>
          <w:rFonts w:ascii="Times New Roman" w:hAnsi="Times New Roman" w:cs="Times New Roman"/>
          <w:b/>
          <w:sz w:val="32"/>
          <w:szCs w:val="32"/>
        </w:rPr>
        <w:t>Дорожкин А.В.</w:t>
      </w:r>
    </w:p>
    <w:p w14:paraId="546B224F" w14:textId="77777777" w:rsidR="00240739" w:rsidRPr="00F046E3" w:rsidRDefault="00240739" w:rsidP="00240739">
      <w:pPr>
        <w:spacing w:line="36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2D10152E" w14:textId="77777777" w:rsidR="00240739" w:rsidRPr="00240739" w:rsidRDefault="00240739" w:rsidP="0024073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Международный страховой рынок </w:t>
      </w:r>
    </w:p>
    <w:p w14:paraId="5D094F70" w14:textId="77777777" w:rsidR="00240739" w:rsidRPr="00240739" w:rsidRDefault="00240739" w:rsidP="0024073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0739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493971B3" w14:textId="77777777" w:rsidR="00492F5F" w:rsidRDefault="00492F5F" w:rsidP="00492F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0739">
        <w:rPr>
          <w:rFonts w:ascii="Times New Roman" w:hAnsi="Times New Roman" w:cs="Times New Roman"/>
          <w:sz w:val="28"/>
          <w:szCs w:val="28"/>
        </w:rPr>
        <w:t>для студентов, обучающихся направлению подготовки</w:t>
      </w:r>
    </w:p>
    <w:p w14:paraId="3BCBBD17" w14:textId="77777777" w:rsidR="00240739" w:rsidRPr="00240739" w:rsidRDefault="00492F5F" w:rsidP="00492F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92F5F">
        <w:rPr>
          <w:rFonts w:ascii="Times New Roman" w:hAnsi="Times New Roman" w:cs="Times New Roman"/>
          <w:sz w:val="28"/>
          <w:szCs w:val="28"/>
        </w:rPr>
        <w:t xml:space="preserve">направление подготовки: 38.03.01 - Экономика, ОП "Международные финансы / </w:t>
      </w:r>
      <w:proofErr w:type="spellStart"/>
      <w:r w:rsidRPr="00492F5F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492F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2F5F">
        <w:rPr>
          <w:rFonts w:ascii="Times New Roman" w:hAnsi="Times New Roman" w:cs="Times New Roman"/>
          <w:sz w:val="28"/>
          <w:szCs w:val="28"/>
        </w:rPr>
        <w:t>Finance</w:t>
      </w:r>
      <w:proofErr w:type="spellEnd"/>
      <w:r w:rsidRPr="00492F5F">
        <w:rPr>
          <w:rFonts w:ascii="Times New Roman" w:hAnsi="Times New Roman" w:cs="Times New Roman"/>
          <w:sz w:val="28"/>
          <w:szCs w:val="28"/>
        </w:rPr>
        <w:t xml:space="preserve">", Профиль: "Международные финансы / </w:t>
      </w:r>
      <w:proofErr w:type="spellStart"/>
      <w:r w:rsidRPr="00492F5F">
        <w:rPr>
          <w:rFonts w:ascii="Times New Roman" w:hAnsi="Times New Roman" w:cs="Times New Roman"/>
          <w:sz w:val="28"/>
          <w:szCs w:val="28"/>
        </w:rPr>
        <w:t>Interna</w:t>
      </w:r>
      <w:r w:rsidR="002408A6">
        <w:rPr>
          <w:rFonts w:ascii="Times New Roman" w:hAnsi="Times New Roman" w:cs="Times New Roman"/>
          <w:sz w:val="28"/>
          <w:szCs w:val="28"/>
        </w:rPr>
        <w:t>tional</w:t>
      </w:r>
      <w:proofErr w:type="spellEnd"/>
      <w:r w:rsidR="00240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8A6">
        <w:rPr>
          <w:rFonts w:ascii="Times New Roman" w:hAnsi="Times New Roman" w:cs="Times New Roman"/>
          <w:sz w:val="28"/>
          <w:szCs w:val="28"/>
        </w:rPr>
        <w:t>Finance</w:t>
      </w:r>
      <w:proofErr w:type="spellEnd"/>
      <w:r w:rsidR="002408A6">
        <w:rPr>
          <w:rFonts w:ascii="Times New Roman" w:hAnsi="Times New Roman" w:cs="Times New Roman"/>
          <w:sz w:val="28"/>
          <w:szCs w:val="28"/>
        </w:rPr>
        <w:t>"</w:t>
      </w:r>
      <w:r w:rsidR="00240739" w:rsidRPr="00240739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1221E5C3" w14:textId="77777777" w:rsidR="00240739" w:rsidRPr="00240739" w:rsidRDefault="00240739" w:rsidP="0024073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782B7A" w14:textId="77777777" w:rsidR="00240739" w:rsidRPr="0001612F" w:rsidRDefault="00240739" w:rsidP="00240739">
      <w:pPr>
        <w:jc w:val="center"/>
        <w:rPr>
          <w:rFonts w:ascii="Times New Roman" w:hAnsi="Times New Roman" w:cs="Times New Roman"/>
          <w:sz w:val="28"/>
          <w:szCs w:val="28"/>
        </w:rPr>
      </w:pPr>
      <w:r w:rsidRPr="0001612F">
        <w:rPr>
          <w:rFonts w:ascii="Times New Roman" w:hAnsi="Times New Roman" w:cs="Times New Roman"/>
          <w:sz w:val="28"/>
          <w:szCs w:val="28"/>
        </w:rPr>
        <w:t xml:space="preserve">Рекомендовано Ученым советом Финансового факультета </w:t>
      </w:r>
    </w:p>
    <w:p w14:paraId="5228C5A7" w14:textId="545E076D" w:rsidR="00240739" w:rsidRPr="0001612F" w:rsidRDefault="00240739" w:rsidP="00240739">
      <w:pPr>
        <w:jc w:val="center"/>
        <w:rPr>
          <w:rFonts w:ascii="Times New Roman" w:hAnsi="Times New Roman" w:cs="Times New Roman"/>
          <w:sz w:val="28"/>
          <w:szCs w:val="28"/>
        </w:rPr>
      </w:pPr>
      <w:r w:rsidRPr="0001612F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613DC1">
        <w:rPr>
          <w:rFonts w:ascii="Times New Roman" w:hAnsi="Times New Roman" w:cs="Times New Roman"/>
          <w:sz w:val="28"/>
          <w:szCs w:val="28"/>
        </w:rPr>
        <w:t>43</w:t>
      </w:r>
      <w:r w:rsidRPr="0001612F">
        <w:rPr>
          <w:rFonts w:ascii="Times New Roman" w:hAnsi="Times New Roman" w:cs="Times New Roman"/>
          <w:sz w:val="28"/>
          <w:szCs w:val="28"/>
        </w:rPr>
        <w:t xml:space="preserve"> от «</w:t>
      </w:r>
      <w:r w:rsidR="00613DC1">
        <w:rPr>
          <w:rFonts w:ascii="Times New Roman" w:hAnsi="Times New Roman" w:cs="Times New Roman"/>
          <w:sz w:val="28"/>
          <w:szCs w:val="28"/>
        </w:rPr>
        <w:t>19</w:t>
      </w:r>
      <w:r w:rsidRPr="0001612F">
        <w:rPr>
          <w:rFonts w:ascii="Times New Roman" w:hAnsi="Times New Roman" w:cs="Times New Roman"/>
          <w:sz w:val="28"/>
          <w:szCs w:val="28"/>
        </w:rPr>
        <w:t>»</w:t>
      </w:r>
      <w:r w:rsidR="00613DC1"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01612F">
        <w:rPr>
          <w:rFonts w:ascii="Times New Roman" w:hAnsi="Times New Roman" w:cs="Times New Roman"/>
          <w:sz w:val="28"/>
          <w:szCs w:val="28"/>
        </w:rPr>
        <w:t xml:space="preserve"> 2024 г.</w:t>
      </w:r>
    </w:p>
    <w:p w14:paraId="01338BD0" w14:textId="77777777" w:rsidR="00240739" w:rsidRPr="0001612F" w:rsidRDefault="00240739" w:rsidP="002407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874C82" w14:textId="52D0FD9D" w:rsidR="00240739" w:rsidRPr="0001612F" w:rsidRDefault="00240739" w:rsidP="00240739">
      <w:pPr>
        <w:jc w:val="center"/>
        <w:rPr>
          <w:rFonts w:ascii="Times New Roman" w:hAnsi="Times New Roman" w:cs="Times New Roman"/>
          <w:sz w:val="28"/>
          <w:szCs w:val="28"/>
        </w:rPr>
      </w:pPr>
      <w:r w:rsidRPr="0001612F">
        <w:rPr>
          <w:rFonts w:ascii="Times New Roman" w:hAnsi="Times New Roman" w:cs="Times New Roman"/>
          <w:sz w:val="28"/>
          <w:szCs w:val="28"/>
        </w:rPr>
        <w:t xml:space="preserve">Одобрено </w:t>
      </w:r>
      <w:r w:rsidR="00854EFA" w:rsidRPr="00854EFA">
        <w:rPr>
          <w:rFonts w:ascii="Times New Roman" w:hAnsi="Times New Roman" w:cs="Times New Roman"/>
          <w:sz w:val="28"/>
          <w:szCs w:val="28"/>
        </w:rPr>
        <w:t xml:space="preserve">учебно-научным советом </w:t>
      </w:r>
      <w:r w:rsidR="001F0C54">
        <w:rPr>
          <w:rFonts w:ascii="Times New Roman" w:hAnsi="Times New Roman" w:cs="Times New Roman"/>
          <w:sz w:val="28"/>
          <w:szCs w:val="28"/>
        </w:rPr>
        <w:t>к</w:t>
      </w:r>
      <w:r w:rsidR="00854EFA" w:rsidRPr="00854EFA">
        <w:rPr>
          <w:rFonts w:ascii="Times New Roman" w:hAnsi="Times New Roman" w:cs="Times New Roman"/>
          <w:sz w:val="28"/>
          <w:szCs w:val="28"/>
        </w:rPr>
        <w:t>афед</w:t>
      </w:r>
      <w:r w:rsidR="00854EFA">
        <w:rPr>
          <w:rFonts w:ascii="Times New Roman" w:hAnsi="Times New Roman" w:cs="Times New Roman"/>
          <w:sz w:val="28"/>
          <w:szCs w:val="28"/>
        </w:rPr>
        <w:t>р</w:t>
      </w:r>
      <w:r w:rsidR="00854EFA" w:rsidRPr="00854EFA">
        <w:rPr>
          <w:rFonts w:ascii="Times New Roman" w:hAnsi="Times New Roman" w:cs="Times New Roman"/>
          <w:sz w:val="28"/>
          <w:szCs w:val="28"/>
        </w:rPr>
        <w:t>ы</w:t>
      </w:r>
      <w:r w:rsidRPr="0001612F">
        <w:rPr>
          <w:rFonts w:ascii="Times New Roman" w:hAnsi="Times New Roman" w:cs="Times New Roman"/>
          <w:sz w:val="28"/>
          <w:szCs w:val="28"/>
        </w:rPr>
        <w:t xml:space="preserve"> страхования и экономики </w:t>
      </w:r>
    </w:p>
    <w:p w14:paraId="2E8ED592" w14:textId="77777777" w:rsidR="00240739" w:rsidRPr="0001612F" w:rsidRDefault="00240739" w:rsidP="002407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12F">
        <w:rPr>
          <w:rFonts w:ascii="Times New Roman" w:hAnsi="Times New Roman" w:cs="Times New Roman"/>
          <w:sz w:val="28"/>
          <w:szCs w:val="28"/>
        </w:rPr>
        <w:t>социальной сферы Финансового факультета</w:t>
      </w:r>
    </w:p>
    <w:p w14:paraId="38A405D0" w14:textId="5ACF78B2" w:rsidR="00240739" w:rsidRPr="0001612F" w:rsidRDefault="00240739" w:rsidP="00240739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1612F">
        <w:rPr>
          <w:rFonts w:ascii="Times New Roman" w:hAnsi="Times New Roman" w:cs="Times New Roman"/>
          <w:sz w:val="28"/>
          <w:szCs w:val="28"/>
        </w:rPr>
        <w:t>протокол от «</w:t>
      </w:r>
      <w:r w:rsidR="00613DC1">
        <w:rPr>
          <w:rFonts w:ascii="Times New Roman" w:hAnsi="Times New Roman" w:cs="Times New Roman"/>
          <w:sz w:val="28"/>
          <w:szCs w:val="28"/>
        </w:rPr>
        <w:t>13</w:t>
      </w:r>
      <w:r w:rsidRPr="0001612F">
        <w:rPr>
          <w:rFonts w:ascii="Times New Roman" w:hAnsi="Times New Roman" w:cs="Times New Roman"/>
          <w:sz w:val="28"/>
          <w:szCs w:val="28"/>
        </w:rPr>
        <w:t xml:space="preserve">» </w:t>
      </w:r>
      <w:r w:rsidR="00613DC1">
        <w:rPr>
          <w:rFonts w:ascii="Times New Roman" w:hAnsi="Times New Roman" w:cs="Times New Roman"/>
          <w:sz w:val="28"/>
          <w:szCs w:val="28"/>
        </w:rPr>
        <w:t>марта</w:t>
      </w:r>
      <w:r w:rsidRPr="0001612F">
        <w:rPr>
          <w:rFonts w:ascii="Times New Roman" w:hAnsi="Times New Roman" w:cs="Times New Roman"/>
          <w:sz w:val="28"/>
          <w:szCs w:val="28"/>
        </w:rPr>
        <w:t xml:space="preserve"> 202</w:t>
      </w:r>
      <w:r w:rsidR="00492F5F">
        <w:rPr>
          <w:rFonts w:ascii="Times New Roman" w:hAnsi="Times New Roman" w:cs="Times New Roman"/>
          <w:sz w:val="28"/>
          <w:szCs w:val="28"/>
        </w:rPr>
        <w:t xml:space="preserve">4 </w:t>
      </w:r>
      <w:r w:rsidRPr="0001612F">
        <w:rPr>
          <w:rFonts w:ascii="Times New Roman" w:hAnsi="Times New Roman" w:cs="Times New Roman"/>
          <w:sz w:val="28"/>
          <w:szCs w:val="28"/>
        </w:rPr>
        <w:t xml:space="preserve">г. № </w:t>
      </w:r>
      <w:r w:rsidR="00613DC1">
        <w:rPr>
          <w:rFonts w:ascii="Times New Roman" w:hAnsi="Times New Roman" w:cs="Times New Roman"/>
          <w:sz w:val="28"/>
          <w:szCs w:val="28"/>
        </w:rPr>
        <w:t>9</w:t>
      </w:r>
    </w:p>
    <w:p w14:paraId="077FCE80" w14:textId="77777777" w:rsidR="00240739" w:rsidRPr="0001612F" w:rsidRDefault="00240739" w:rsidP="00240739">
      <w:pPr>
        <w:ind w:right="616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D21BCB2" w14:textId="77777777" w:rsidR="0001612F" w:rsidRPr="00F046E3" w:rsidRDefault="0001612F" w:rsidP="00240739">
      <w:pPr>
        <w:ind w:left="-180" w:right="616" w:firstLine="360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B6EF7E6" w14:textId="77777777" w:rsidR="00613DC1" w:rsidRDefault="00613DC1" w:rsidP="00240739">
      <w:pPr>
        <w:ind w:left="-180" w:right="616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571EA6" w14:textId="77777777" w:rsidR="00613DC1" w:rsidRDefault="00613DC1" w:rsidP="00240739">
      <w:pPr>
        <w:ind w:left="-180" w:right="616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BF4D5B" w14:textId="77777777" w:rsidR="00613DC1" w:rsidRDefault="00613DC1" w:rsidP="00240739">
      <w:pPr>
        <w:ind w:left="-180" w:right="616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48E0FC" w14:textId="77777777" w:rsidR="00613DC1" w:rsidRDefault="00613DC1" w:rsidP="00240739">
      <w:pPr>
        <w:ind w:left="-180" w:right="616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89157B" w14:textId="77777777" w:rsidR="00613DC1" w:rsidRDefault="00613DC1" w:rsidP="00240739">
      <w:pPr>
        <w:ind w:left="-180" w:right="616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256D4C" w14:textId="77777777" w:rsidR="00613DC1" w:rsidRDefault="00613DC1" w:rsidP="00240739">
      <w:pPr>
        <w:ind w:left="-180" w:right="616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50DB59" w14:textId="5C09E866" w:rsidR="00240739" w:rsidRPr="0001612F" w:rsidRDefault="0001612F" w:rsidP="00240739">
      <w:pPr>
        <w:ind w:left="-180" w:right="616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2024</w:t>
      </w:r>
    </w:p>
    <w:p w14:paraId="5A66E042" w14:textId="4E7AC221" w:rsidR="00F36EDB" w:rsidRDefault="00F36EDB">
      <w:pPr>
        <w:pStyle w:val="Heading20"/>
        <w:keepNext/>
        <w:keepLines/>
        <w:shd w:val="clear" w:color="auto" w:fill="auto"/>
        <w:spacing w:after="161"/>
        <w:ind w:right="7960"/>
      </w:pPr>
      <w:bookmarkStart w:id="2" w:name="bookmark4"/>
      <w:r>
        <w:lastRenderedPageBreak/>
        <w:t>ББК 65.268</w:t>
      </w:r>
      <w:bookmarkEnd w:id="2"/>
    </w:p>
    <w:p w14:paraId="37B6180C" w14:textId="77777777" w:rsidR="00F36EDB" w:rsidRDefault="00F36EDB">
      <w:pPr>
        <w:pStyle w:val="Heading20"/>
        <w:keepNext/>
        <w:keepLines/>
        <w:shd w:val="clear" w:color="auto" w:fill="auto"/>
        <w:spacing w:after="126" w:line="270" w:lineRule="exact"/>
        <w:jc w:val="both"/>
      </w:pPr>
      <w:bookmarkStart w:id="3" w:name="bookmark5"/>
      <w:r>
        <w:t>П 31</w:t>
      </w:r>
      <w:bookmarkEnd w:id="3"/>
    </w:p>
    <w:p w14:paraId="5FC5568E" w14:textId="77777777" w:rsidR="00F36EDB" w:rsidRDefault="00F36EDB">
      <w:pPr>
        <w:pStyle w:val="a4"/>
        <w:shd w:val="clear" w:color="auto" w:fill="auto"/>
        <w:spacing w:after="281" w:line="322" w:lineRule="exact"/>
        <w:ind w:right="520" w:firstLine="0"/>
        <w:jc w:val="both"/>
      </w:pPr>
      <w:r>
        <w:rPr>
          <w:rStyle w:val="BodytextBold"/>
        </w:rPr>
        <w:t>Рецензент:</w:t>
      </w:r>
      <w:r>
        <w:t xml:space="preserve"> </w:t>
      </w:r>
      <w:r w:rsidR="00854EFA" w:rsidRPr="00854EFA">
        <w:t xml:space="preserve">профессор </w:t>
      </w:r>
      <w:r w:rsidR="00854EFA">
        <w:t>Кафедры</w:t>
      </w:r>
      <w:r>
        <w:t xml:space="preserve"> </w:t>
      </w:r>
      <w:r w:rsidR="0001612F">
        <w:t xml:space="preserve">страхования и экономики социальный сферы </w:t>
      </w:r>
      <w:r>
        <w:t>д.э.н., профессор</w:t>
      </w:r>
      <w:r w:rsidR="0001612F">
        <w:t xml:space="preserve"> Кириллова Н.В</w:t>
      </w:r>
      <w:r>
        <w:t>.</w:t>
      </w:r>
    </w:p>
    <w:p w14:paraId="30966964" w14:textId="77777777" w:rsidR="00F36EDB" w:rsidRDefault="002F430F" w:rsidP="002408A6">
      <w:pPr>
        <w:pStyle w:val="Heading20"/>
        <w:keepNext/>
        <w:keepLines/>
        <w:shd w:val="clear" w:color="auto" w:fill="auto"/>
        <w:spacing w:after="104" w:line="270" w:lineRule="exact"/>
        <w:ind w:right="1642" w:firstLine="1134"/>
        <w:jc w:val="center"/>
      </w:pPr>
      <w:bookmarkStart w:id="4" w:name="bookmark6"/>
      <w:r>
        <w:t>Дорожкин А</w:t>
      </w:r>
      <w:r w:rsidR="00F36EDB">
        <w:t>.</w:t>
      </w:r>
      <w:bookmarkEnd w:id="4"/>
      <w:r>
        <w:t>В., Белоусова Т.А.</w:t>
      </w:r>
    </w:p>
    <w:p w14:paraId="5C7CBFCE" w14:textId="77777777" w:rsidR="007C51BF" w:rsidRDefault="007C51BF" w:rsidP="00CB51E2">
      <w:pPr>
        <w:spacing w:line="360" w:lineRule="auto"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14:paraId="1555F912" w14:textId="7A885DA0" w:rsidR="00F36EDB" w:rsidRPr="00CB51E2" w:rsidRDefault="00CB51E2" w:rsidP="00CB51E2">
      <w:pPr>
        <w:spacing w:line="360" w:lineRule="auto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CB51E2">
        <w:rPr>
          <w:rFonts w:ascii="Times New Roman" w:hAnsi="Times New Roman" w:cs="Times New Roman"/>
          <w:color w:val="auto"/>
          <w:sz w:val="27"/>
          <w:szCs w:val="27"/>
        </w:rPr>
        <w:t>Международный страховой рынок</w:t>
      </w:r>
      <w:r w:rsidR="00F36EDB" w:rsidRPr="00CB51E2">
        <w:rPr>
          <w:rFonts w:ascii="Times New Roman" w:hAnsi="Times New Roman" w:cs="Times New Roman"/>
          <w:color w:val="auto"/>
          <w:sz w:val="27"/>
          <w:szCs w:val="27"/>
        </w:rPr>
        <w:t xml:space="preserve">: Рабочая программа дисциплины для </w:t>
      </w:r>
      <w:r w:rsidR="00854EFA">
        <w:rPr>
          <w:rFonts w:ascii="Times New Roman" w:hAnsi="Times New Roman" w:cs="Times New Roman"/>
          <w:color w:val="auto"/>
          <w:sz w:val="27"/>
          <w:szCs w:val="27"/>
        </w:rPr>
        <w:t>студентов,</w:t>
      </w:r>
      <w:r w:rsidRPr="00F046E3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Pr="00CB51E2">
        <w:rPr>
          <w:rFonts w:ascii="Times New Roman" w:hAnsi="Times New Roman" w:cs="Times New Roman"/>
          <w:color w:val="auto"/>
          <w:sz w:val="27"/>
          <w:szCs w:val="27"/>
        </w:rPr>
        <w:t xml:space="preserve">обучающихся направлению подготовки: 38.03.01 - Экономика, ОП "Международные финансы / </w:t>
      </w:r>
      <w:proofErr w:type="spellStart"/>
      <w:r w:rsidRPr="00CB51E2">
        <w:rPr>
          <w:rFonts w:ascii="Times New Roman" w:hAnsi="Times New Roman" w:cs="Times New Roman"/>
          <w:color w:val="auto"/>
          <w:sz w:val="27"/>
          <w:szCs w:val="27"/>
        </w:rPr>
        <w:t>International</w:t>
      </w:r>
      <w:proofErr w:type="spellEnd"/>
      <w:r w:rsidRPr="00CB51E2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proofErr w:type="spellStart"/>
      <w:r w:rsidRPr="00CB51E2">
        <w:rPr>
          <w:rFonts w:ascii="Times New Roman" w:hAnsi="Times New Roman" w:cs="Times New Roman"/>
          <w:color w:val="auto"/>
          <w:sz w:val="27"/>
          <w:szCs w:val="27"/>
        </w:rPr>
        <w:t>Finance</w:t>
      </w:r>
      <w:proofErr w:type="spellEnd"/>
      <w:r w:rsidRPr="00CB51E2">
        <w:rPr>
          <w:rFonts w:ascii="Times New Roman" w:hAnsi="Times New Roman" w:cs="Times New Roman"/>
          <w:color w:val="auto"/>
          <w:sz w:val="27"/>
          <w:szCs w:val="27"/>
        </w:rPr>
        <w:t xml:space="preserve">", Профиль: "Международные финансы / </w:t>
      </w:r>
      <w:proofErr w:type="spellStart"/>
      <w:r w:rsidRPr="00CB51E2">
        <w:rPr>
          <w:rFonts w:ascii="Times New Roman" w:hAnsi="Times New Roman" w:cs="Times New Roman"/>
          <w:color w:val="auto"/>
          <w:sz w:val="27"/>
          <w:szCs w:val="27"/>
        </w:rPr>
        <w:t>Interna</w:t>
      </w:r>
      <w:r w:rsidR="00160F7B">
        <w:rPr>
          <w:rFonts w:ascii="Times New Roman" w:hAnsi="Times New Roman" w:cs="Times New Roman"/>
          <w:color w:val="auto"/>
          <w:sz w:val="27"/>
          <w:szCs w:val="27"/>
        </w:rPr>
        <w:t>tional</w:t>
      </w:r>
      <w:proofErr w:type="spellEnd"/>
      <w:r w:rsidR="00160F7B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proofErr w:type="spellStart"/>
      <w:r w:rsidR="00160F7B">
        <w:rPr>
          <w:rFonts w:ascii="Times New Roman" w:hAnsi="Times New Roman" w:cs="Times New Roman"/>
          <w:color w:val="auto"/>
          <w:sz w:val="27"/>
          <w:szCs w:val="27"/>
        </w:rPr>
        <w:t>Finance</w:t>
      </w:r>
      <w:proofErr w:type="spellEnd"/>
      <w:r w:rsidR="00160F7B">
        <w:rPr>
          <w:rFonts w:ascii="Times New Roman" w:hAnsi="Times New Roman" w:cs="Times New Roman"/>
          <w:color w:val="auto"/>
          <w:sz w:val="27"/>
          <w:szCs w:val="27"/>
        </w:rPr>
        <w:t>"</w:t>
      </w:r>
      <w:r w:rsidR="00F36EDB" w:rsidRPr="00CB51E2">
        <w:rPr>
          <w:rFonts w:ascii="Times New Roman" w:hAnsi="Times New Roman" w:cs="Times New Roman"/>
          <w:color w:val="auto"/>
          <w:sz w:val="27"/>
          <w:szCs w:val="27"/>
        </w:rPr>
        <w:t xml:space="preserve"> и преподается на английском языке.</w:t>
      </w:r>
      <w:r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F36EDB" w:rsidRPr="00CB51E2">
        <w:rPr>
          <w:rFonts w:ascii="Times New Roman" w:hAnsi="Times New Roman" w:cs="Times New Roman"/>
          <w:color w:val="auto"/>
          <w:sz w:val="27"/>
          <w:szCs w:val="27"/>
        </w:rPr>
        <w:t>Рабочая программа дисциплины содержит требования к результатам обучения по дисциплине, программу, тематику практических и семинарских занятий, методические рекомендации по их проведению, формы самостоятельной работы, систему оценивания, учебно-методическое обеспечение дисциплины.</w:t>
      </w:r>
    </w:p>
    <w:p w14:paraId="1E40F5EB" w14:textId="77777777" w:rsidR="00854EFA" w:rsidRDefault="00854EFA" w:rsidP="00854EFA">
      <w:pPr>
        <w:pStyle w:val="Bodytext50"/>
        <w:shd w:val="clear" w:color="auto" w:fill="auto"/>
        <w:spacing w:before="0" w:after="283"/>
        <w:ind w:left="3920" w:right="4420" w:firstLine="0"/>
        <w:jc w:val="center"/>
      </w:pPr>
    </w:p>
    <w:p w14:paraId="3D26EBB3" w14:textId="77777777" w:rsidR="00F36EDB" w:rsidRDefault="00F36EDB">
      <w:pPr>
        <w:pStyle w:val="Bodytext50"/>
        <w:shd w:val="clear" w:color="auto" w:fill="auto"/>
        <w:spacing w:before="0" w:after="283"/>
        <w:ind w:left="3920" w:right="4420" w:firstLine="0"/>
      </w:pPr>
      <w:r>
        <w:t xml:space="preserve">Учебное издание </w:t>
      </w:r>
      <w:r w:rsidR="00CB51E2" w:rsidRPr="00CB51E2">
        <w:rPr>
          <w:rStyle w:val="Bodytext511"/>
        </w:rPr>
        <w:t>Белоусова Т.А,</w:t>
      </w:r>
      <w:r w:rsidR="00CB51E2">
        <w:t xml:space="preserve"> </w:t>
      </w:r>
      <w:r w:rsidR="0001612F">
        <w:rPr>
          <w:rStyle w:val="Bodytext511"/>
        </w:rPr>
        <w:t>Дорожкин А.В.</w:t>
      </w:r>
    </w:p>
    <w:p w14:paraId="192CF5C4" w14:textId="77777777" w:rsidR="00F36EDB" w:rsidRDefault="0001612F">
      <w:pPr>
        <w:pStyle w:val="Bodytext60"/>
        <w:shd w:val="clear" w:color="auto" w:fill="auto"/>
        <w:spacing w:before="0" w:after="14" w:line="230" w:lineRule="exact"/>
        <w:ind w:left="2820" w:firstLine="0"/>
      </w:pPr>
      <w:r>
        <w:t>Международный страховой бизнес</w:t>
      </w:r>
    </w:p>
    <w:p w14:paraId="6CDD1B78" w14:textId="77777777" w:rsidR="00F36EDB" w:rsidRDefault="00F36EDB">
      <w:pPr>
        <w:pStyle w:val="Bodytext50"/>
        <w:shd w:val="clear" w:color="auto" w:fill="auto"/>
        <w:spacing w:before="0" w:after="272" w:line="210" w:lineRule="exact"/>
        <w:ind w:left="3160" w:firstLine="0"/>
        <w:jc w:val="left"/>
      </w:pPr>
      <w:r>
        <w:t>Рабочая программа дисциплины</w:t>
      </w:r>
    </w:p>
    <w:p w14:paraId="7973BE6E" w14:textId="77777777" w:rsidR="00F36EDB" w:rsidRPr="00F4756C" w:rsidRDefault="00F36EDB">
      <w:pPr>
        <w:pStyle w:val="Bodytext50"/>
        <w:shd w:val="clear" w:color="auto" w:fill="auto"/>
        <w:spacing w:before="0" w:after="0" w:line="274" w:lineRule="exact"/>
        <w:ind w:left="2460" w:right="2960" w:firstLine="0"/>
        <w:rPr>
          <w:lang w:val="en-US"/>
        </w:rPr>
      </w:pPr>
      <w:r>
        <w:t xml:space="preserve">Компьютерный набор, верстка </w:t>
      </w:r>
      <w:r w:rsidR="0001612F">
        <w:t>Дорожкин А.В</w:t>
      </w:r>
      <w:r>
        <w:t>. Формат 60х90/16. Гарнитура</w:t>
      </w:r>
      <w:r w:rsidRPr="00F4756C">
        <w:rPr>
          <w:lang w:val="en-US"/>
        </w:rPr>
        <w:t xml:space="preserve"> </w:t>
      </w:r>
      <w:r>
        <w:rPr>
          <w:lang w:val="en-US" w:eastAsia="en-US"/>
        </w:rPr>
        <w:t>Times</w:t>
      </w:r>
      <w:r w:rsidRPr="00F4756C">
        <w:rPr>
          <w:lang w:val="en-US" w:eastAsia="en-US"/>
        </w:rPr>
        <w:t xml:space="preserve"> </w:t>
      </w:r>
      <w:r>
        <w:rPr>
          <w:lang w:val="en-US" w:eastAsia="en-US"/>
        </w:rPr>
        <w:t>New</w:t>
      </w:r>
      <w:r w:rsidRPr="00F4756C">
        <w:rPr>
          <w:lang w:val="en-US" w:eastAsia="en-US"/>
        </w:rPr>
        <w:t xml:space="preserve"> </w:t>
      </w:r>
      <w:r>
        <w:rPr>
          <w:lang w:val="en-US" w:eastAsia="en-US"/>
        </w:rPr>
        <w:t>Roman</w:t>
      </w:r>
    </w:p>
    <w:p w14:paraId="685D7B45" w14:textId="77777777" w:rsidR="00F36EDB" w:rsidRDefault="00F36EDB">
      <w:pPr>
        <w:pStyle w:val="Bodytext50"/>
        <w:shd w:val="clear" w:color="auto" w:fill="auto"/>
        <w:tabs>
          <w:tab w:val="left" w:leader="underscore" w:pos="3828"/>
          <w:tab w:val="left" w:leader="underscore" w:pos="5230"/>
          <w:tab w:val="left" w:leader="underscore" w:pos="6559"/>
        </w:tabs>
        <w:spacing w:before="0" w:after="0" w:line="274" w:lineRule="exact"/>
        <w:ind w:left="2460" w:firstLine="0"/>
        <w:jc w:val="left"/>
      </w:pPr>
      <w:proofErr w:type="spellStart"/>
      <w:r>
        <w:t>Усл</w:t>
      </w:r>
      <w:proofErr w:type="spellEnd"/>
      <w:r w:rsidRPr="008D547E">
        <w:rPr>
          <w:lang w:val="en-US"/>
        </w:rPr>
        <w:t xml:space="preserve">. </w:t>
      </w:r>
      <w:r>
        <w:t>п</w:t>
      </w:r>
      <w:r w:rsidRPr="008D547E">
        <w:rPr>
          <w:lang w:val="en-US"/>
        </w:rPr>
        <w:t>.</w:t>
      </w:r>
      <w:r>
        <w:t>л</w:t>
      </w:r>
      <w:r w:rsidRPr="008D547E">
        <w:rPr>
          <w:lang w:val="en-US"/>
        </w:rPr>
        <w:t>.</w:t>
      </w:r>
      <w:r w:rsidRPr="008D547E">
        <w:rPr>
          <w:lang w:val="en-US"/>
        </w:rPr>
        <w:tab/>
        <w:t xml:space="preserve">. </w:t>
      </w:r>
      <w:r>
        <w:t>Изд. №</w:t>
      </w:r>
      <w:r>
        <w:tab/>
        <w:t>. Тираж</w:t>
      </w:r>
      <w:r>
        <w:tab/>
        <w:t>экз.</w:t>
      </w:r>
    </w:p>
    <w:p w14:paraId="654EE2E7" w14:textId="77777777" w:rsidR="00F36EDB" w:rsidRDefault="00F36EDB">
      <w:pPr>
        <w:pStyle w:val="Bodytext50"/>
        <w:shd w:val="clear" w:color="auto" w:fill="auto"/>
        <w:spacing w:before="0" w:after="261" w:line="274" w:lineRule="exact"/>
        <w:ind w:left="3420" w:firstLine="0"/>
        <w:jc w:val="left"/>
      </w:pPr>
      <w:r>
        <w:t>Заказ</w:t>
      </w:r>
    </w:p>
    <w:p w14:paraId="1E6393C8" w14:textId="77777777" w:rsidR="0001612F" w:rsidRDefault="0001612F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6D292DA7" w14:textId="77777777" w:rsidR="00F046E3" w:rsidRDefault="00F046E3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5FC9633E" w14:textId="77777777" w:rsidR="00F046E3" w:rsidRDefault="00F046E3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4BF119DD" w14:textId="77777777" w:rsidR="0001612F" w:rsidRDefault="0001612F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7B7A130A" w14:textId="77777777" w:rsidR="00854EFA" w:rsidRDefault="00854EFA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15396C15" w14:textId="77777777" w:rsidR="00854EFA" w:rsidRDefault="00854EFA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56F4286F" w14:textId="77777777" w:rsidR="00854EFA" w:rsidRDefault="00854EFA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6FC01D1D" w14:textId="77777777" w:rsidR="00854EFA" w:rsidRDefault="00854EFA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3829C5DD" w14:textId="77777777" w:rsidR="00854EFA" w:rsidRDefault="00854EFA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35989184" w14:textId="77777777" w:rsidR="00854EFA" w:rsidRDefault="00854EFA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391353D0" w14:textId="77777777" w:rsidR="00854EFA" w:rsidRDefault="00854EFA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35832AC1" w14:textId="77777777" w:rsidR="00854EFA" w:rsidRDefault="00854EFA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040BFFF0" w14:textId="77777777" w:rsidR="00854EFA" w:rsidRDefault="00854EFA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5B665B26" w14:textId="77777777" w:rsidR="00854EFA" w:rsidRDefault="00854EFA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00C3AD28" w14:textId="77777777" w:rsidR="00854EFA" w:rsidRDefault="00854EFA">
      <w:pPr>
        <w:pStyle w:val="Bodytext40"/>
        <w:shd w:val="clear" w:color="auto" w:fill="auto"/>
        <w:spacing w:after="56" w:line="270" w:lineRule="exact"/>
        <w:ind w:left="4060" w:firstLine="0"/>
        <w:jc w:val="left"/>
      </w:pPr>
    </w:p>
    <w:p w14:paraId="0A18391F" w14:textId="77777777" w:rsidR="001F0C54" w:rsidRDefault="001F0C54" w:rsidP="00120FDD">
      <w:pPr>
        <w:pStyle w:val="Heading30"/>
        <w:keepNext/>
        <w:keepLines/>
        <w:shd w:val="clear" w:color="auto" w:fill="auto"/>
        <w:spacing w:after="172" w:line="270" w:lineRule="exact"/>
        <w:ind w:left="120" w:firstLine="0"/>
      </w:pPr>
      <w:bookmarkStart w:id="5" w:name="bookmark9"/>
    </w:p>
    <w:p w14:paraId="10B4E13A" w14:textId="5C10C311" w:rsidR="00F4756C" w:rsidRDefault="00F4756C" w:rsidP="00120FDD">
      <w:pPr>
        <w:pStyle w:val="Heading30"/>
        <w:keepNext/>
        <w:keepLines/>
        <w:shd w:val="clear" w:color="auto" w:fill="auto"/>
        <w:spacing w:after="172" w:line="270" w:lineRule="exact"/>
        <w:ind w:left="120" w:firstLine="0"/>
      </w:pPr>
      <w:r>
        <w:t>1.Наименование дисциплины</w:t>
      </w:r>
    </w:p>
    <w:p w14:paraId="063136D4" w14:textId="711209D9" w:rsidR="00816169" w:rsidRPr="00816169" w:rsidRDefault="00816169">
      <w:pPr>
        <w:pStyle w:val="Heading30"/>
        <w:keepNext/>
        <w:keepLines/>
        <w:shd w:val="clear" w:color="auto" w:fill="auto"/>
        <w:spacing w:after="0" w:line="317" w:lineRule="exact"/>
        <w:ind w:left="120" w:right="480" w:firstLine="0"/>
        <w:rPr>
          <w:b w:val="0"/>
        </w:rPr>
      </w:pPr>
      <w:r>
        <w:t xml:space="preserve">          </w:t>
      </w:r>
      <w:r>
        <w:rPr>
          <w:b w:val="0"/>
        </w:rPr>
        <w:t>Международный страховой рынок</w:t>
      </w:r>
    </w:p>
    <w:p w14:paraId="5B96E6B3" w14:textId="77777777" w:rsidR="001F0C54" w:rsidRDefault="001F0C54">
      <w:pPr>
        <w:pStyle w:val="Heading30"/>
        <w:keepNext/>
        <w:keepLines/>
        <w:shd w:val="clear" w:color="auto" w:fill="auto"/>
        <w:spacing w:after="0" w:line="317" w:lineRule="exact"/>
        <w:ind w:left="120" w:right="480" w:firstLine="0"/>
      </w:pPr>
    </w:p>
    <w:p w14:paraId="291124CE" w14:textId="5E541AD9" w:rsidR="00F36EDB" w:rsidRDefault="00F36EDB">
      <w:pPr>
        <w:pStyle w:val="Heading30"/>
        <w:keepNext/>
        <w:keepLines/>
        <w:shd w:val="clear" w:color="auto" w:fill="auto"/>
        <w:spacing w:after="0" w:line="317" w:lineRule="exact"/>
        <w:ind w:left="120" w:right="480" w:firstLine="0"/>
      </w:pPr>
      <w:r>
        <w:t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</w:p>
    <w:tbl>
      <w:tblPr>
        <w:tblW w:w="10065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1418"/>
        <w:gridCol w:w="1970"/>
        <w:gridCol w:w="3231"/>
        <w:gridCol w:w="3446"/>
      </w:tblGrid>
      <w:tr w:rsidR="0072109F" w:rsidRPr="0072109F" w14:paraId="3AA23AC9" w14:textId="77777777" w:rsidTr="00E52AB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DB8BF" w14:textId="77777777" w:rsidR="0072109F" w:rsidRPr="0072109F" w:rsidRDefault="0072109F" w:rsidP="0072109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72109F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Код компетенции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53CEC" w14:textId="77777777" w:rsidR="0072109F" w:rsidRPr="0072109F" w:rsidRDefault="0072109F" w:rsidP="0072109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72109F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Наименование компетенции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EF2CA" w14:textId="77777777" w:rsidR="0072109F" w:rsidRPr="0072109F" w:rsidRDefault="0072109F" w:rsidP="0072109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72109F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Индикаторы достижения компетенции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50D0B" w14:textId="77777777" w:rsidR="0072109F" w:rsidRPr="0072109F" w:rsidRDefault="0072109F" w:rsidP="0072109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72109F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72109F" w:rsidRPr="0072109F" w14:paraId="5C124C16" w14:textId="77777777" w:rsidTr="00E52AB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5F80C" w14:textId="77777777" w:rsidR="0072109F" w:rsidRPr="007258C5" w:rsidRDefault="0072109F" w:rsidP="0072109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  <w:r w:rsidRPr="007258C5"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  <w:t>ПКП-4</w:t>
            </w:r>
          </w:p>
          <w:p w14:paraId="6BF9EC0D" w14:textId="77777777" w:rsidR="0072109F" w:rsidRPr="00170486" w:rsidRDefault="0072109F" w:rsidP="0072109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AD20" w14:textId="77777777" w:rsidR="0072109F" w:rsidRPr="00E72BE2" w:rsidRDefault="0072109F" w:rsidP="0072109F">
            <w:pPr>
              <w:autoSpaceDE w:val="0"/>
              <w:autoSpaceDN w:val="0"/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  <w:r w:rsidRPr="00E72BE2">
              <w:rPr>
                <w:rFonts w:ascii="Times New Roman" w:eastAsiaTheme="minorEastAsia" w:hAnsi="Times New Roman"/>
              </w:rPr>
              <w:t>Способность ориентироваться в закономерностях и проблематике функционирования</w:t>
            </w:r>
            <w:r w:rsidRPr="00E72BE2">
              <w:rPr>
                <w:rFonts w:ascii="Times New Roman" w:hAnsi="Times New Roman"/>
              </w:rPr>
              <w:t xml:space="preserve"> </w:t>
            </w:r>
            <w:r w:rsidRPr="00E72BE2">
              <w:rPr>
                <w:rFonts w:ascii="Times New Roman" w:eastAsiaTheme="minorEastAsia" w:hAnsi="Times New Roman"/>
              </w:rPr>
              <w:t>мировых финансов и международного финансового рынка с учетом специфики каждого сегмента международного финансового рынка: валютного, банковского, страхового, фондового, производных финансовых инструментов и других кросс-продуктов финансового рынка</w:t>
            </w:r>
            <w:r w:rsidRPr="00E72BE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B8EF4" w14:textId="3AD9EA22" w:rsidR="0072109F" w:rsidRDefault="0072109F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72BE2">
              <w:rPr>
                <w:rFonts w:ascii="Times New Roman" w:hAnsi="Times New Roman"/>
              </w:rPr>
              <w:t>1.Проводит независимые внутренние проверки и консультации по вопросам надежности и эффективности функционирования систем управления рисками, внутреннего контроля, корпоративного управления, операционной деятельности и информационных систем организации.</w:t>
            </w:r>
          </w:p>
          <w:p w14:paraId="54F7E7AD" w14:textId="457FC312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516B609B" w14:textId="1F65F6B3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25B5E315" w14:textId="494AEF82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5AD326B7" w14:textId="7181282C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02EF1D32" w14:textId="2A3FA85C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672A96CE" w14:textId="67E85552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571E07A0" w14:textId="361760FD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39F097E9" w14:textId="5E00A2DB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597483E6" w14:textId="65F4EE50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00675227" w14:textId="16C7428A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75506D97" w14:textId="298930AD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0F1D1B6B" w14:textId="04D57919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0C935C79" w14:textId="0C4F3DC4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57013755" w14:textId="64B49B62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7FB9E0D4" w14:textId="18F32A3E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43A83E80" w14:textId="28729443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4EAE870F" w14:textId="1880378C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09DFBB52" w14:textId="6721FAE0" w:rsidR="00C35BD6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1DA24529" w14:textId="77777777" w:rsidR="00C35BD6" w:rsidRPr="00E72BE2" w:rsidRDefault="00C35BD6" w:rsidP="0072109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14:paraId="0767D088" w14:textId="77777777" w:rsidR="0072109F" w:rsidRPr="00E72BE2" w:rsidRDefault="0072109F" w:rsidP="007210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72BE2">
              <w:rPr>
                <w:rFonts w:ascii="Times New Roman" w:hAnsi="Times New Roman"/>
              </w:rPr>
              <w:t xml:space="preserve">2.Проводит исследования финансового рынка и изучение предложений финансовых услуг (в том числе действующих правил и </w:t>
            </w:r>
            <w:r w:rsidRPr="00E72BE2">
              <w:rPr>
                <w:rFonts w:ascii="Times New Roman" w:hAnsi="Times New Roman"/>
              </w:rPr>
              <w:lastRenderedPageBreak/>
              <w:t>условий, тарифной политики и действующих форм документации)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9320" w14:textId="77B293F7" w:rsidR="0072109F" w:rsidRDefault="0072109F" w:rsidP="00332F32">
            <w:pPr>
              <w:pStyle w:val="Heading30"/>
              <w:keepNext/>
              <w:keepLines/>
              <w:shd w:val="clear" w:color="auto" w:fill="auto"/>
              <w:spacing w:after="0" w:line="240" w:lineRule="auto"/>
              <w:ind w:right="175" w:firstLine="0"/>
            </w:pPr>
            <w:r w:rsidRPr="00E72BE2">
              <w:lastRenderedPageBreak/>
              <w:t>Знать</w:t>
            </w:r>
            <w:r w:rsidR="00C35BD6">
              <w:t xml:space="preserve"> </w:t>
            </w:r>
          </w:p>
          <w:p w14:paraId="2BA69466" w14:textId="38C93079" w:rsidR="00C35BD6" w:rsidRDefault="00C35BD6" w:rsidP="00332F32">
            <w:pPr>
              <w:pStyle w:val="Heading30"/>
              <w:keepNext/>
              <w:keepLines/>
              <w:shd w:val="clear" w:color="auto" w:fill="auto"/>
              <w:spacing w:after="0" w:line="240" w:lineRule="auto"/>
              <w:ind w:right="175" w:firstLine="0"/>
              <w:rPr>
                <w:rFonts w:cs="Microsoft Sans Serif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cs="Microsoft Sans Serif"/>
                <w:b w:val="0"/>
                <w:bCs w:val="0"/>
                <w:color w:val="000000"/>
                <w:sz w:val="24"/>
                <w:szCs w:val="24"/>
              </w:rPr>
              <w:t xml:space="preserve">Подходы и методы организации эффективного функционирования </w:t>
            </w:r>
            <w:r w:rsidRPr="00C35BD6">
              <w:rPr>
                <w:rFonts w:cs="Microsoft Sans Serif"/>
                <w:b w:val="0"/>
                <w:bCs w:val="0"/>
                <w:color w:val="000000"/>
                <w:sz w:val="24"/>
                <w:szCs w:val="24"/>
              </w:rPr>
              <w:t>систем управления рисками, внутреннего контроля, корпоративного управления, операционной деятельности</w:t>
            </w:r>
            <w:r>
              <w:rPr>
                <w:rFonts w:cs="Microsoft Sans Serif"/>
                <w:b w:val="0"/>
                <w:bCs w:val="0"/>
                <w:color w:val="000000"/>
                <w:sz w:val="24"/>
                <w:szCs w:val="24"/>
              </w:rPr>
              <w:t xml:space="preserve"> в страховых компаниях, работающих на международном страховом рынке</w:t>
            </w:r>
          </w:p>
          <w:p w14:paraId="0194026E" w14:textId="77777777" w:rsidR="0072109F" w:rsidRPr="00E72BE2" w:rsidRDefault="0072109F" w:rsidP="00332F32">
            <w:pPr>
              <w:pStyle w:val="Heading30"/>
              <w:keepNext/>
              <w:keepLines/>
              <w:shd w:val="clear" w:color="auto" w:fill="auto"/>
              <w:spacing w:after="0" w:line="240" w:lineRule="auto"/>
              <w:ind w:right="175" w:firstLine="0"/>
            </w:pPr>
            <w:r w:rsidRPr="00E72BE2">
              <w:t>Уметь</w:t>
            </w:r>
          </w:p>
          <w:p w14:paraId="19555EC3" w14:textId="1E38D1CD" w:rsidR="00C35BD6" w:rsidRPr="00E72BE2" w:rsidRDefault="00C35BD6" w:rsidP="00332F32">
            <w:pPr>
              <w:pStyle w:val="Heading30"/>
              <w:keepNext/>
              <w:keepLines/>
              <w:shd w:val="clear" w:color="auto" w:fill="auto"/>
              <w:spacing w:after="0" w:line="240" w:lineRule="auto"/>
              <w:ind w:right="175" w:firstLine="0"/>
            </w:pPr>
            <w:r>
              <w:rPr>
                <w:rFonts w:cs="Microsoft Sans Serif"/>
                <w:b w:val="0"/>
                <w:bCs w:val="0"/>
                <w:color w:val="000000"/>
                <w:sz w:val="24"/>
                <w:szCs w:val="24"/>
              </w:rPr>
              <w:t>Организовывать</w:t>
            </w:r>
            <w:r w:rsidRPr="00773EC6">
              <w:rPr>
                <w:rFonts w:cs="Microsoft Sans Serif"/>
                <w:b w:val="0"/>
                <w:bCs w:val="0"/>
                <w:color w:val="000000"/>
                <w:sz w:val="24"/>
                <w:szCs w:val="24"/>
              </w:rPr>
              <w:t xml:space="preserve"> решения профессиональных задач в сфере международного страхового рынка и превентивной оценки финансово- экономическ</w:t>
            </w:r>
            <w:r>
              <w:rPr>
                <w:rFonts w:cs="Microsoft Sans Serif"/>
                <w:b w:val="0"/>
                <w:bCs w:val="0"/>
                <w:color w:val="000000"/>
                <w:sz w:val="24"/>
                <w:szCs w:val="24"/>
              </w:rPr>
              <w:t xml:space="preserve">их последствий принятых решений, связанных с функционированием </w:t>
            </w:r>
            <w:r w:rsidRPr="00C35BD6">
              <w:rPr>
                <w:rFonts w:cs="Microsoft Sans Serif"/>
                <w:b w:val="0"/>
                <w:bCs w:val="0"/>
                <w:color w:val="000000"/>
                <w:sz w:val="24"/>
                <w:szCs w:val="24"/>
              </w:rPr>
              <w:t>систем управления рисками, внутреннего контроля, корпоративного управления, операционной деятельности</w:t>
            </w:r>
          </w:p>
          <w:p w14:paraId="4733C3F6" w14:textId="49991078" w:rsidR="0072109F" w:rsidRPr="00E72BE2" w:rsidRDefault="0072109F" w:rsidP="00332F32">
            <w:pPr>
              <w:pStyle w:val="Heading30"/>
              <w:keepNext/>
              <w:keepLines/>
              <w:shd w:val="clear" w:color="auto" w:fill="auto"/>
              <w:spacing w:after="0" w:line="240" w:lineRule="auto"/>
              <w:ind w:right="175" w:firstLine="0"/>
            </w:pPr>
          </w:p>
          <w:p w14:paraId="6711DD68" w14:textId="04B9E5EA" w:rsidR="00773EC6" w:rsidRPr="00773EC6" w:rsidRDefault="00C35BD6" w:rsidP="00332F32">
            <w:pPr>
              <w:pStyle w:val="Bodytext50"/>
              <w:shd w:val="clear" w:color="auto" w:fill="auto"/>
              <w:spacing w:before="0" w:after="0" w:line="240" w:lineRule="auto"/>
              <w:ind w:left="120" w:right="175" w:firstLine="0"/>
              <w:jc w:val="both"/>
              <w:rPr>
                <w:rFonts w:cs="Microsoft Sans Serif"/>
                <w:color w:val="000000"/>
                <w:sz w:val="24"/>
                <w:szCs w:val="24"/>
              </w:rPr>
            </w:pPr>
            <w:r w:rsidRPr="00C35BD6">
              <w:rPr>
                <w:b/>
                <w:bCs/>
                <w:sz w:val="27"/>
                <w:szCs w:val="27"/>
              </w:rPr>
              <w:t>Знать</w:t>
            </w:r>
            <w:r w:rsidR="00773EC6" w:rsidRPr="00C35BD6">
              <w:rPr>
                <w:b/>
                <w:bCs/>
                <w:sz w:val="27"/>
                <w:szCs w:val="27"/>
              </w:rPr>
              <w:t xml:space="preserve"> </w:t>
            </w:r>
            <w:r>
              <w:rPr>
                <w:rFonts w:cs="Microsoft Sans Serif"/>
                <w:color w:val="000000"/>
                <w:sz w:val="24"/>
                <w:szCs w:val="24"/>
              </w:rPr>
              <w:t>специфику и ключевые</w:t>
            </w:r>
            <w:r w:rsidR="00773EC6" w:rsidRPr="00773EC6">
              <w:rPr>
                <w:rFonts w:cs="Microsoft Sans Serif"/>
                <w:color w:val="000000"/>
                <w:sz w:val="24"/>
                <w:szCs w:val="24"/>
              </w:rPr>
              <w:t xml:space="preserve"> тенденций развития международного страхового рынка.</w:t>
            </w:r>
          </w:p>
          <w:p w14:paraId="7624EBFD" w14:textId="6E7943DA" w:rsidR="0072109F" w:rsidRPr="00332F32" w:rsidRDefault="00C35BD6" w:rsidP="00332F32">
            <w:pPr>
              <w:pStyle w:val="Bodytext50"/>
              <w:shd w:val="clear" w:color="auto" w:fill="auto"/>
              <w:spacing w:before="0" w:after="0" w:line="240" w:lineRule="auto"/>
              <w:ind w:left="120" w:right="175" w:firstLine="0"/>
              <w:jc w:val="both"/>
              <w:rPr>
                <w:rFonts w:cs="Microsoft Sans Serif"/>
                <w:color w:val="000000"/>
                <w:sz w:val="24"/>
                <w:szCs w:val="24"/>
              </w:rPr>
            </w:pPr>
            <w:r w:rsidRPr="00C35BD6">
              <w:rPr>
                <w:b/>
                <w:bCs/>
                <w:sz w:val="27"/>
                <w:szCs w:val="27"/>
              </w:rPr>
              <w:t>Уметь</w:t>
            </w:r>
            <w:r w:rsidR="00773EC6" w:rsidRPr="00C35BD6">
              <w:rPr>
                <w:b/>
                <w:bCs/>
                <w:sz w:val="27"/>
                <w:szCs w:val="27"/>
              </w:rPr>
              <w:t xml:space="preserve"> </w:t>
            </w:r>
            <w:r w:rsidR="00773EC6" w:rsidRPr="00773EC6">
              <w:rPr>
                <w:rFonts w:cs="Microsoft Sans Serif"/>
                <w:color w:val="000000"/>
                <w:sz w:val="24"/>
                <w:szCs w:val="24"/>
              </w:rPr>
              <w:t xml:space="preserve">правильно оценивать, интерпретировать и применять на практике </w:t>
            </w:r>
            <w:r w:rsidR="00773EC6" w:rsidRPr="00773EC6">
              <w:rPr>
                <w:rFonts w:cs="Microsoft Sans Serif"/>
                <w:color w:val="000000"/>
                <w:sz w:val="24"/>
                <w:szCs w:val="24"/>
              </w:rPr>
              <w:lastRenderedPageBreak/>
              <w:t xml:space="preserve">результаты экономического и конъюнктурного анализа международного страхового рынка. </w:t>
            </w:r>
          </w:p>
          <w:p w14:paraId="0CF9893B" w14:textId="5F01599C" w:rsidR="0072109F" w:rsidRPr="00E72BE2" w:rsidRDefault="0072109F" w:rsidP="00332F32">
            <w:pPr>
              <w:pStyle w:val="Heading30"/>
              <w:keepNext/>
              <w:keepLines/>
              <w:shd w:val="clear" w:color="auto" w:fill="auto"/>
              <w:spacing w:after="0" w:line="240" w:lineRule="auto"/>
              <w:ind w:right="480" w:firstLine="0"/>
            </w:pPr>
          </w:p>
        </w:tc>
      </w:tr>
    </w:tbl>
    <w:p w14:paraId="59043764" w14:textId="1C33A7F8" w:rsidR="0072109F" w:rsidRDefault="0072109F" w:rsidP="00E52AB6">
      <w:pPr>
        <w:pStyle w:val="Heading30"/>
        <w:keepNext/>
        <w:keepLines/>
        <w:shd w:val="clear" w:color="auto" w:fill="auto"/>
        <w:spacing w:after="0" w:line="317" w:lineRule="exact"/>
        <w:ind w:right="480" w:firstLine="0"/>
      </w:pPr>
    </w:p>
    <w:p w14:paraId="5B452C55" w14:textId="77777777" w:rsidR="00F36EDB" w:rsidRDefault="00F36EDB">
      <w:pPr>
        <w:rPr>
          <w:color w:val="auto"/>
          <w:sz w:val="2"/>
          <w:szCs w:val="2"/>
        </w:rPr>
      </w:pPr>
    </w:p>
    <w:p w14:paraId="07C2AFCB" w14:textId="77777777" w:rsidR="00F36EDB" w:rsidRDefault="00F36EDB">
      <w:pPr>
        <w:rPr>
          <w:color w:val="auto"/>
          <w:sz w:val="2"/>
          <w:szCs w:val="2"/>
        </w:rPr>
      </w:pPr>
    </w:p>
    <w:p w14:paraId="52DEBC56" w14:textId="1E164E86" w:rsidR="00F36EDB" w:rsidRDefault="00F36EDB" w:rsidP="0072109F">
      <w:pPr>
        <w:pStyle w:val="Heading30"/>
        <w:keepNext/>
        <w:keepLines/>
        <w:numPr>
          <w:ilvl w:val="1"/>
          <w:numId w:val="1"/>
        </w:numPr>
        <w:shd w:val="clear" w:color="auto" w:fill="auto"/>
        <w:spacing w:before="228" w:after="0" w:line="480" w:lineRule="exact"/>
        <w:ind w:left="120" w:firstLine="720"/>
      </w:pPr>
      <w:bookmarkStart w:id="6" w:name="bookmark10"/>
      <w:bookmarkStart w:id="7" w:name="bookmark11"/>
      <w:r>
        <w:t>Место дисциплины в структуре образовательной программы</w:t>
      </w:r>
      <w:bookmarkEnd w:id="6"/>
      <w:bookmarkEnd w:id="7"/>
    </w:p>
    <w:p w14:paraId="404B72CA" w14:textId="14B8FE64" w:rsidR="00F36EDB" w:rsidRPr="001D52BF" w:rsidRDefault="006E46CA" w:rsidP="005A0223">
      <w:pPr>
        <w:pStyle w:val="a4"/>
        <w:shd w:val="clear" w:color="auto" w:fill="auto"/>
        <w:spacing w:after="0" w:line="480" w:lineRule="exact"/>
        <w:ind w:left="120" w:right="23" w:firstLine="720"/>
        <w:jc w:val="both"/>
      </w:pPr>
      <w:r w:rsidRPr="001D52BF">
        <w:t>Дисциплина «Международный страховой рынок</w:t>
      </w:r>
      <w:r w:rsidR="00F36EDB" w:rsidRPr="001D52BF">
        <w:t>» входит</w:t>
      </w:r>
      <w:r w:rsidR="007F26B5">
        <w:t xml:space="preserve"> в </w:t>
      </w:r>
      <w:proofErr w:type="spellStart"/>
      <w:r w:rsidR="007F26B5" w:rsidRPr="008D547E">
        <w:t>общефакультетский</w:t>
      </w:r>
      <w:proofErr w:type="spellEnd"/>
      <w:r w:rsidR="007F26B5" w:rsidRPr="008D547E">
        <w:t xml:space="preserve"> (предпрофильный) цикл</w:t>
      </w:r>
      <w:r w:rsidR="00F36EDB" w:rsidRPr="001D52BF">
        <w:t xml:space="preserve"> по направлению подготовки «Экономика», </w:t>
      </w:r>
      <w:r w:rsidRPr="001D52BF">
        <w:t xml:space="preserve">ОП "Международные финансы / </w:t>
      </w:r>
      <w:proofErr w:type="spellStart"/>
      <w:r w:rsidRPr="001D52BF">
        <w:t>International</w:t>
      </w:r>
      <w:proofErr w:type="spellEnd"/>
      <w:r w:rsidRPr="001D52BF">
        <w:t xml:space="preserve"> </w:t>
      </w:r>
      <w:proofErr w:type="spellStart"/>
      <w:r w:rsidRPr="001D52BF">
        <w:t>Finance</w:t>
      </w:r>
      <w:proofErr w:type="spellEnd"/>
      <w:r w:rsidRPr="001D52BF">
        <w:t xml:space="preserve">", Профиль: "Международные финансы / </w:t>
      </w:r>
      <w:proofErr w:type="spellStart"/>
      <w:r w:rsidRPr="001D52BF">
        <w:t>International</w:t>
      </w:r>
      <w:proofErr w:type="spellEnd"/>
      <w:r w:rsidRPr="001D52BF">
        <w:t xml:space="preserve"> </w:t>
      </w:r>
      <w:proofErr w:type="spellStart"/>
      <w:r w:rsidRPr="001D52BF">
        <w:t>Finance</w:t>
      </w:r>
      <w:proofErr w:type="spellEnd"/>
      <w:r w:rsidRPr="001D52BF">
        <w:t>"</w:t>
      </w:r>
      <w:r w:rsidR="00F36EDB" w:rsidRPr="001D52BF">
        <w:t>. Результаты освоения содержания дисциплины могут быть в дальнейшем использованы обучающимися при выполнении научно-исследовательской работы, прохождении производственной практики и написании выпускной квалификационной работы.</w:t>
      </w:r>
    </w:p>
    <w:p w14:paraId="297F8ED8" w14:textId="77777777" w:rsidR="00F36EDB" w:rsidRPr="001D52BF" w:rsidRDefault="00F36EDB">
      <w:pPr>
        <w:pStyle w:val="Heading30"/>
        <w:keepNext/>
        <w:keepLines/>
        <w:shd w:val="clear" w:color="auto" w:fill="auto"/>
        <w:spacing w:after="0" w:line="480" w:lineRule="exact"/>
        <w:ind w:left="60" w:right="20" w:firstLine="720"/>
      </w:pPr>
      <w:bookmarkStart w:id="8" w:name="bookmark12"/>
      <w:bookmarkStart w:id="9" w:name="bookmark13"/>
      <w:r w:rsidRPr="001D52BF">
        <w:t>4. Объем дисциплины в зачетных единицах и в академических часах с выделением объема аудиторной (лекции, семинары) и самостоятельной работы</w:t>
      </w:r>
      <w:bookmarkEnd w:id="8"/>
      <w:bookmarkEnd w:id="9"/>
    </w:p>
    <w:p w14:paraId="1D97B7AF" w14:textId="77777777" w:rsidR="00F36EDB" w:rsidRDefault="00CC77C4">
      <w:pPr>
        <w:pStyle w:val="a4"/>
        <w:shd w:val="clear" w:color="auto" w:fill="auto"/>
        <w:tabs>
          <w:tab w:val="left" w:pos="5023"/>
        </w:tabs>
        <w:spacing w:after="324" w:line="480" w:lineRule="exact"/>
        <w:ind w:left="60" w:firstLine="720"/>
        <w:jc w:val="both"/>
      </w:pPr>
      <w:r w:rsidRPr="001D52BF">
        <w:t>Таблица 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7"/>
        <w:gridCol w:w="1978"/>
        <w:gridCol w:w="1987"/>
      </w:tblGrid>
      <w:tr w:rsidR="00F36EDB" w14:paraId="64E774C1" w14:textId="77777777">
        <w:trPr>
          <w:trHeight w:val="346"/>
          <w:jc w:val="center"/>
        </w:trPr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6E656D" w14:textId="77777777" w:rsidR="00F36EDB" w:rsidRPr="00CC77C4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860"/>
              <w:jc w:val="left"/>
            </w:pPr>
            <w:r w:rsidRPr="00CC77C4">
              <w:t>Вид учебной работы по дисциплине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635F0ED" w14:textId="77777777" w:rsidR="00F36EDB" w:rsidRPr="0009117B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700"/>
              <w:jc w:val="left"/>
            </w:pPr>
            <w:r w:rsidRPr="0009117B">
              <w:t>Всего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685DE8" w14:textId="77777777" w:rsidR="00F36EDB" w:rsidRPr="0009117B" w:rsidRDefault="004C2196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480"/>
              <w:jc w:val="left"/>
            </w:pPr>
            <w:r w:rsidRPr="0009117B">
              <w:t>Семестр</w:t>
            </w:r>
          </w:p>
        </w:tc>
      </w:tr>
      <w:tr w:rsidR="00F36EDB" w14:paraId="2D76152A" w14:textId="77777777">
        <w:trPr>
          <w:trHeight w:val="278"/>
          <w:jc w:val="center"/>
        </w:trPr>
        <w:tc>
          <w:tcPr>
            <w:tcW w:w="5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70A66" w14:textId="77777777" w:rsidR="00F36EDB" w:rsidRPr="00CC77C4" w:rsidRDefault="00F36EDB">
            <w:pPr>
              <w:framePr w:wrap="notBeside" w:vAnchor="text" w:hAnchor="text" w:xAlign="center" w:y="1"/>
              <w:rPr>
                <w:color w:val="auto"/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6AF50" w14:textId="77777777" w:rsidR="00F36EDB" w:rsidRPr="0009117B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220"/>
              <w:jc w:val="left"/>
            </w:pPr>
            <w:r w:rsidRPr="0009117B">
              <w:t>(в з/е и часах)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07C1B" w14:textId="77777777" w:rsidR="00F36EDB" w:rsidRPr="0009117B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240"/>
              <w:jc w:val="left"/>
            </w:pPr>
            <w:r w:rsidRPr="0009117B">
              <w:t>(в з/е и часах)</w:t>
            </w:r>
          </w:p>
        </w:tc>
      </w:tr>
      <w:tr w:rsidR="00F36EDB" w14:paraId="0F672621" w14:textId="77777777">
        <w:trPr>
          <w:trHeight w:val="307"/>
          <w:jc w:val="center"/>
        </w:trPr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6C1AE" w14:textId="77777777" w:rsidR="00F36EDB" w:rsidRPr="00CC77C4" w:rsidRDefault="00F36EDB">
            <w:pPr>
              <w:pStyle w:val="Bodytext6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</w:pPr>
            <w:r w:rsidRPr="00CC77C4">
              <w:t>Общая трудоёмкость дисциплины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0E662" w14:textId="77777777" w:rsidR="00F36EDB" w:rsidRPr="0009117B" w:rsidRDefault="004C2196">
            <w:pPr>
              <w:pStyle w:val="Bodytext6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00" w:firstLine="0"/>
            </w:pPr>
            <w:r w:rsidRPr="0009117B">
              <w:t>3/108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323F3" w14:textId="77777777" w:rsidR="00F36EDB" w:rsidRPr="0009117B" w:rsidRDefault="004C2196">
            <w:pPr>
              <w:pStyle w:val="Bodytext6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60" w:firstLine="0"/>
            </w:pPr>
            <w:r w:rsidRPr="0009117B">
              <w:t>3/108</w:t>
            </w:r>
          </w:p>
        </w:tc>
      </w:tr>
      <w:tr w:rsidR="00F36EDB" w14:paraId="451FB133" w14:textId="77777777">
        <w:trPr>
          <w:trHeight w:val="317"/>
          <w:jc w:val="center"/>
        </w:trPr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E756B" w14:textId="77777777" w:rsidR="00F36EDB" w:rsidRPr="00CC77C4" w:rsidRDefault="00F36EDB">
            <w:pPr>
              <w:pStyle w:val="Bodytext9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 w:rsidRPr="00CC77C4">
              <w:t>Контактная работа - Аудиторные занятия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B2A8B" w14:textId="77777777" w:rsidR="00F36EDB" w:rsidRPr="0009117B" w:rsidRDefault="0009117B">
            <w:pPr>
              <w:pStyle w:val="Bodytext90"/>
              <w:framePr w:wrap="notBeside" w:vAnchor="text" w:hAnchor="text" w:xAlign="center" w:y="1"/>
              <w:shd w:val="clear" w:color="auto" w:fill="auto"/>
              <w:spacing w:line="240" w:lineRule="auto"/>
              <w:ind w:left="880"/>
            </w:pPr>
            <w:r w:rsidRPr="0009117B">
              <w:t>50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BD177" w14:textId="77777777" w:rsidR="00F36EDB" w:rsidRPr="0009117B" w:rsidRDefault="0009117B">
            <w:pPr>
              <w:pStyle w:val="Bodytext90"/>
              <w:framePr w:wrap="notBeside" w:vAnchor="text" w:hAnchor="text" w:xAlign="center" w:y="1"/>
              <w:shd w:val="clear" w:color="auto" w:fill="auto"/>
              <w:spacing w:line="240" w:lineRule="auto"/>
              <w:ind w:left="860"/>
            </w:pPr>
            <w:r w:rsidRPr="0009117B">
              <w:t>50</w:t>
            </w:r>
          </w:p>
        </w:tc>
      </w:tr>
      <w:tr w:rsidR="00F36EDB" w14:paraId="4F5E1552" w14:textId="77777777">
        <w:trPr>
          <w:trHeight w:val="317"/>
          <w:jc w:val="center"/>
        </w:trPr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DCBBD" w14:textId="77777777" w:rsidR="00F36EDB" w:rsidRPr="00CC77C4" w:rsidRDefault="00F36EDB">
            <w:pPr>
              <w:pStyle w:val="Bodytext3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 w:rsidRPr="00CC77C4">
              <w:t>Лекции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E062D" w14:textId="77777777" w:rsidR="00F36EDB" w:rsidRPr="0009117B" w:rsidRDefault="0009117B">
            <w:pPr>
              <w:pStyle w:val="Bodytext3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880"/>
              <w:jc w:val="left"/>
            </w:pPr>
            <w:r w:rsidRPr="0009117B">
              <w:t>16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FB134" w14:textId="77777777" w:rsidR="00F36EDB" w:rsidRPr="0009117B" w:rsidRDefault="00F5495D">
            <w:pPr>
              <w:pStyle w:val="Bodytext3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860"/>
              <w:jc w:val="left"/>
            </w:pPr>
            <w:r>
              <w:rPr>
                <w:lang w:val="en-US"/>
              </w:rPr>
              <w:t>1</w:t>
            </w:r>
            <w:r w:rsidR="00F36EDB" w:rsidRPr="0009117B">
              <w:t>6</w:t>
            </w:r>
          </w:p>
        </w:tc>
      </w:tr>
      <w:tr w:rsidR="00F36EDB" w14:paraId="2831220C" w14:textId="77777777">
        <w:trPr>
          <w:trHeight w:val="317"/>
          <w:jc w:val="center"/>
        </w:trPr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4C753" w14:textId="77777777" w:rsidR="00F36EDB" w:rsidRPr="00CC77C4" w:rsidRDefault="00F36EDB">
            <w:pPr>
              <w:pStyle w:val="Bodytext3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 w:rsidRPr="00CC77C4">
              <w:t>Семинары, практические занятия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FA182" w14:textId="77777777" w:rsidR="00F36EDB" w:rsidRPr="0009117B" w:rsidRDefault="0009117B">
            <w:pPr>
              <w:pStyle w:val="Bodytext3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880"/>
              <w:jc w:val="left"/>
            </w:pPr>
            <w:r w:rsidRPr="0009117B">
              <w:t>34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3B059" w14:textId="77777777" w:rsidR="00F36EDB" w:rsidRPr="0009117B" w:rsidRDefault="00F5495D">
            <w:pPr>
              <w:pStyle w:val="Bodytext3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860"/>
              <w:jc w:val="left"/>
            </w:pPr>
            <w:r>
              <w:t>34</w:t>
            </w:r>
          </w:p>
        </w:tc>
      </w:tr>
      <w:tr w:rsidR="00F36EDB" w14:paraId="159C0E97" w14:textId="77777777">
        <w:trPr>
          <w:trHeight w:val="307"/>
          <w:jc w:val="center"/>
        </w:trPr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3E66B" w14:textId="77777777" w:rsidR="00F36EDB" w:rsidRPr="00CC77C4" w:rsidRDefault="00F36EDB">
            <w:pPr>
              <w:pStyle w:val="Bodytext9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 w:rsidRPr="00CC77C4">
              <w:t>Самостоятельная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BA2B0" w14:textId="77777777" w:rsidR="00F36EDB" w:rsidRPr="0009117B" w:rsidRDefault="0009117B">
            <w:pPr>
              <w:pStyle w:val="Bodytext90"/>
              <w:framePr w:wrap="notBeside" w:vAnchor="text" w:hAnchor="text" w:xAlign="center" w:y="1"/>
              <w:shd w:val="clear" w:color="auto" w:fill="auto"/>
              <w:spacing w:line="240" w:lineRule="auto"/>
              <w:ind w:left="880"/>
            </w:pPr>
            <w:r w:rsidRPr="0009117B">
              <w:t>58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D11AD" w14:textId="77777777" w:rsidR="00F36EDB" w:rsidRPr="0009117B" w:rsidRDefault="0009117B">
            <w:pPr>
              <w:pStyle w:val="Bodytext90"/>
              <w:framePr w:wrap="notBeside" w:vAnchor="text" w:hAnchor="text" w:xAlign="center" w:y="1"/>
              <w:shd w:val="clear" w:color="auto" w:fill="auto"/>
              <w:spacing w:line="240" w:lineRule="auto"/>
              <w:ind w:left="860"/>
            </w:pPr>
            <w:r w:rsidRPr="0009117B">
              <w:t>58</w:t>
            </w:r>
          </w:p>
        </w:tc>
      </w:tr>
      <w:tr w:rsidR="00F36EDB" w14:paraId="1D4016DB" w14:textId="77777777">
        <w:trPr>
          <w:trHeight w:val="365"/>
          <w:jc w:val="center"/>
        </w:trPr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E86A2F" w14:textId="77777777" w:rsidR="00F36EDB" w:rsidRPr="00CC77C4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 w:rsidRPr="00CC77C4">
              <w:t>Вид текущего контроля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3E50CF" w14:textId="77777777" w:rsidR="00F36EDB" w:rsidRPr="0009117B" w:rsidRDefault="004C2196" w:rsidP="004C2196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102"/>
            </w:pPr>
            <w:r w:rsidRPr="0009117B">
              <w:t>Контрольная работа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2AEF6D4" w14:textId="77777777" w:rsidR="00F36EDB" w:rsidRPr="0009117B" w:rsidRDefault="004C2196" w:rsidP="004C2196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107"/>
            </w:pPr>
            <w:r w:rsidRPr="0009117B">
              <w:t>Контрольная работа</w:t>
            </w:r>
          </w:p>
        </w:tc>
      </w:tr>
      <w:tr w:rsidR="00F36EDB" w14:paraId="4D31C79B" w14:textId="77777777">
        <w:trPr>
          <w:trHeight w:val="331"/>
          <w:jc w:val="center"/>
        </w:trPr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9A25B" w14:textId="77777777" w:rsidR="00F36EDB" w:rsidRPr="00CC77C4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left"/>
            </w:pPr>
            <w:r w:rsidRPr="00CC77C4">
              <w:t>Вид промежуточной аттестации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64BE1" w14:textId="77777777" w:rsidR="00F36EDB" w:rsidRPr="0009117B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500"/>
              <w:jc w:val="left"/>
            </w:pPr>
            <w:r w:rsidRPr="0009117B">
              <w:t>экзамен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9FA3E" w14:textId="77777777" w:rsidR="00F36EDB" w:rsidRPr="0009117B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480"/>
              <w:jc w:val="left"/>
            </w:pPr>
            <w:r w:rsidRPr="0009117B">
              <w:t>экзамен</w:t>
            </w:r>
          </w:p>
        </w:tc>
      </w:tr>
    </w:tbl>
    <w:p w14:paraId="09C37029" w14:textId="77777777" w:rsidR="00F36EDB" w:rsidRDefault="00F36EDB">
      <w:pPr>
        <w:rPr>
          <w:color w:val="auto"/>
          <w:sz w:val="2"/>
          <w:szCs w:val="2"/>
        </w:rPr>
        <w:sectPr w:rsidR="00F36EDB">
          <w:footerReference w:type="default" r:id="rId7"/>
          <w:type w:val="continuous"/>
          <w:pgSz w:w="11905" w:h="16837"/>
          <w:pgMar w:top="916" w:right="713" w:bottom="1137" w:left="963" w:header="0" w:footer="3" w:gutter="0"/>
          <w:cols w:space="720"/>
          <w:noEndnote/>
          <w:docGrid w:linePitch="360"/>
        </w:sectPr>
      </w:pPr>
    </w:p>
    <w:p w14:paraId="29B2891F" w14:textId="77777777" w:rsidR="00F36EDB" w:rsidRDefault="00F36EDB">
      <w:pPr>
        <w:pStyle w:val="Heading30"/>
        <w:keepNext/>
        <w:keepLines/>
        <w:shd w:val="clear" w:color="auto" w:fill="auto"/>
        <w:spacing w:after="0" w:line="480" w:lineRule="exact"/>
        <w:ind w:left="20" w:right="20" w:firstLine="700"/>
      </w:pPr>
      <w:bookmarkStart w:id="10" w:name="bookmark14"/>
      <w:bookmarkStart w:id="11" w:name="bookmark15"/>
      <w:bookmarkStart w:id="12" w:name="bookmark16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  <w:bookmarkEnd w:id="12"/>
    </w:p>
    <w:p w14:paraId="414334E4" w14:textId="77777777" w:rsidR="003403D3" w:rsidRDefault="00F36EDB" w:rsidP="003403D3">
      <w:pPr>
        <w:pStyle w:val="Heading30"/>
        <w:keepNext/>
        <w:keepLines/>
        <w:shd w:val="clear" w:color="auto" w:fill="auto"/>
        <w:spacing w:after="0" w:line="480" w:lineRule="exact"/>
        <w:ind w:left="720" w:right="2019" w:firstLine="2260"/>
        <w:jc w:val="left"/>
      </w:pPr>
      <w:bookmarkStart w:id="13" w:name="bookmark17"/>
      <w:r>
        <w:t>5.1. Содержание</w:t>
      </w:r>
      <w:r w:rsidR="003403D3">
        <w:t xml:space="preserve"> дисциплины </w:t>
      </w:r>
    </w:p>
    <w:p w14:paraId="4A50E55F" w14:textId="77777777" w:rsidR="00F36EDB" w:rsidRDefault="003403D3" w:rsidP="003403D3">
      <w:pPr>
        <w:pStyle w:val="Heading30"/>
        <w:keepNext/>
        <w:keepLines/>
        <w:shd w:val="clear" w:color="auto" w:fill="auto"/>
        <w:spacing w:after="0" w:line="480" w:lineRule="exact"/>
        <w:ind w:left="720" w:right="2019" w:hanging="11"/>
        <w:jc w:val="left"/>
      </w:pPr>
      <w:r>
        <w:t xml:space="preserve"> Тема 1. Г</w:t>
      </w:r>
      <w:r w:rsidR="00F36EDB">
        <w:t>лобализация и интеграция</w:t>
      </w:r>
      <w:bookmarkEnd w:id="13"/>
      <w:r>
        <w:t xml:space="preserve"> страхового рынка </w:t>
      </w:r>
    </w:p>
    <w:p w14:paraId="1C7C3F7C" w14:textId="77777777" w:rsidR="00F36EDB" w:rsidRPr="008957AD" w:rsidRDefault="006D7906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  <w:r w:rsidRPr="008957AD">
        <w:t>Этапы глобализации</w:t>
      </w:r>
      <w:r w:rsidR="00816169" w:rsidRPr="008957AD">
        <w:t xml:space="preserve"> и</w:t>
      </w:r>
      <w:r w:rsidR="00F36EDB" w:rsidRPr="008957AD">
        <w:t xml:space="preserve"> интеграции</w:t>
      </w:r>
      <w:r w:rsidRPr="008957AD">
        <w:t xml:space="preserve"> страховых рынков</w:t>
      </w:r>
      <w:r w:rsidR="00F61B1C" w:rsidRPr="008957AD">
        <w:t xml:space="preserve"> на фоне либерализации торговли страховыми услугами</w:t>
      </w:r>
      <w:r w:rsidR="00F36EDB" w:rsidRPr="008957AD">
        <w:t xml:space="preserve">. </w:t>
      </w:r>
      <w:r w:rsidR="00F61B1C" w:rsidRPr="008957AD">
        <w:t xml:space="preserve">Формирование единого страхового пространства. Конвергенция страхового, банковского и ссудного капиталов. </w:t>
      </w:r>
      <w:r w:rsidR="00F36EDB" w:rsidRPr="008957AD">
        <w:t xml:space="preserve">Индикаторы </w:t>
      </w:r>
      <w:r w:rsidR="003E7A9D" w:rsidRPr="008957AD">
        <w:t xml:space="preserve">развитости </w:t>
      </w:r>
      <w:r w:rsidR="003E7A9D" w:rsidRPr="008957AD">
        <w:lastRenderedPageBreak/>
        <w:t>страховых рынков</w:t>
      </w:r>
      <w:r w:rsidR="00F36EDB" w:rsidRPr="008957AD">
        <w:t xml:space="preserve">. </w:t>
      </w:r>
      <w:r w:rsidR="00F61B1C" w:rsidRPr="008957AD">
        <w:t xml:space="preserve">Изменение рыночной среды под влиянием цифровых технологий. Влияние климатических рисков </w:t>
      </w:r>
      <w:proofErr w:type="gramStart"/>
      <w:r w:rsidR="00F61B1C" w:rsidRPr="008957AD">
        <w:t>на  рост</w:t>
      </w:r>
      <w:proofErr w:type="gramEnd"/>
      <w:r w:rsidR="00F61B1C" w:rsidRPr="008957AD">
        <w:t xml:space="preserve"> и масштабы страховых убытков. </w:t>
      </w:r>
    </w:p>
    <w:p w14:paraId="659C46F2" w14:textId="77777777" w:rsidR="00F36EDB" w:rsidRPr="008957AD" w:rsidRDefault="00F36EDB">
      <w:pPr>
        <w:pStyle w:val="Heading30"/>
        <w:keepNext/>
        <w:keepLines/>
        <w:shd w:val="clear" w:color="auto" w:fill="auto"/>
        <w:spacing w:after="0" w:line="480" w:lineRule="exact"/>
        <w:ind w:left="20" w:firstLine="700"/>
      </w:pPr>
      <w:bookmarkStart w:id="14" w:name="bookmark18"/>
      <w:r w:rsidRPr="008957AD">
        <w:t xml:space="preserve">Тема 2. </w:t>
      </w:r>
      <w:bookmarkEnd w:id="14"/>
      <w:r w:rsidR="003E7A9D" w:rsidRPr="008957AD">
        <w:t>Страховой рынок Европы</w:t>
      </w:r>
      <w:r w:rsidR="00E65ACE" w:rsidRPr="008957AD">
        <w:t xml:space="preserve"> и Северной Америки</w:t>
      </w:r>
    </w:p>
    <w:p w14:paraId="375A9605" w14:textId="77777777" w:rsidR="006346DA" w:rsidRPr="008957AD" w:rsidRDefault="003E7A9D" w:rsidP="00E65ACE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  <w:r w:rsidRPr="008957AD">
        <w:t xml:space="preserve">История </w:t>
      </w:r>
      <w:r w:rsidR="00816169" w:rsidRPr="008957AD">
        <w:t>становления</w:t>
      </w:r>
      <w:r w:rsidRPr="008957AD">
        <w:t xml:space="preserve"> страхового рынка Европы</w:t>
      </w:r>
      <w:r w:rsidR="00E65ACE" w:rsidRPr="008957AD">
        <w:t xml:space="preserve"> и Северной Америки</w:t>
      </w:r>
      <w:r w:rsidRPr="008957AD">
        <w:t xml:space="preserve">. </w:t>
      </w:r>
      <w:r w:rsidR="00816169" w:rsidRPr="008957AD">
        <w:t>Индикаторы развития</w:t>
      </w:r>
      <w:r w:rsidRPr="008957AD">
        <w:t xml:space="preserve"> страхового рынка Европы</w:t>
      </w:r>
      <w:r w:rsidR="00E65ACE" w:rsidRPr="008957AD">
        <w:t xml:space="preserve"> и Северной Америки</w:t>
      </w:r>
      <w:r w:rsidRPr="008957AD">
        <w:t xml:space="preserve">. </w:t>
      </w:r>
      <w:r w:rsidR="00816169" w:rsidRPr="008957AD">
        <w:t>Структура</w:t>
      </w:r>
      <w:r w:rsidRPr="008957AD">
        <w:t xml:space="preserve"> страхового рынка Европы</w:t>
      </w:r>
      <w:r w:rsidR="00E65ACE" w:rsidRPr="008957AD">
        <w:t xml:space="preserve"> и Северной Америки</w:t>
      </w:r>
      <w:r w:rsidR="00816169" w:rsidRPr="008957AD">
        <w:t xml:space="preserve"> на современном этапе</w:t>
      </w:r>
      <w:r w:rsidRPr="008957AD">
        <w:t>.</w:t>
      </w:r>
      <w:r w:rsidR="00F61B1C" w:rsidRPr="008957AD">
        <w:t xml:space="preserve"> Участники рынка и их интересы. Каналы осуществления сделок. </w:t>
      </w:r>
      <w:r w:rsidRPr="008957AD">
        <w:t xml:space="preserve"> </w:t>
      </w:r>
      <w:r w:rsidR="00816169" w:rsidRPr="008957AD">
        <w:t>Рынок п</w:t>
      </w:r>
      <w:r w:rsidRPr="008957AD">
        <w:t>ерестраховани</w:t>
      </w:r>
      <w:r w:rsidR="00816169" w:rsidRPr="008957AD">
        <w:t>я и его влияние на</w:t>
      </w:r>
      <w:r w:rsidRPr="008957AD">
        <w:t xml:space="preserve"> </w:t>
      </w:r>
      <w:r w:rsidR="00F61B1C" w:rsidRPr="008957AD">
        <w:t>финансовую устойчивость участников страхового</w:t>
      </w:r>
      <w:r w:rsidRPr="008957AD">
        <w:t xml:space="preserve"> рынк</w:t>
      </w:r>
      <w:r w:rsidR="00F61B1C" w:rsidRPr="008957AD">
        <w:t>а</w:t>
      </w:r>
      <w:r w:rsidRPr="008957AD">
        <w:t xml:space="preserve"> Европы</w:t>
      </w:r>
      <w:r w:rsidR="00E65ACE" w:rsidRPr="008957AD">
        <w:t xml:space="preserve"> и Северной Америки</w:t>
      </w:r>
      <w:r w:rsidRPr="008957AD">
        <w:t xml:space="preserve">. </w:t>
      </w:r>
      <w:r w:rsidR="00F61B1C" w:rsidRPr="008957AD">
        <w:t xml:space="preserve">Особенности регулирования страхового рынка Европы и Северной Америки </w:t>
      </w:r>
      <w:r w:rsidRPr="008957AD">
        <w:t>Перспективы развития страхового рынка Европы</w:t>
      </w:r>
      <w:r w:rsidR="00E65ACE" w:rsidRPr="008957AD">
        <w:t xml:space="preserve"> и Северной Америки</w:t>
      </w:r>
      <w:r w:rsidRPr="008957AD">
        <w:t xml:space="preserve">. </w:t>
      </w:r>
    </w:p>
    <w:p w14:paraId="293A0B12" w14:textId="77777777" w:rsidR="003E7A9D" w:rsidRPr="008957AD" w:rsidRDefault="003E7A9D" w:rsidP="003E7A9D">
      <w:pPr>
        <w:pStyle w:val="Heading30"/>
        <w:keepNext/>
        <w:keepLines/>
        <w:shd w:val="clear" w:color="auto" w:fill="auto"/>
        <w:spacing w:after="0" w:line="480" w:lineRule="exact"/>
        <w:ind w:left="20" w:firstLine="700"/>
      </w:pPr>
      <w:r w:rsidRPr="008957AD">
        <w:t>Тема 3. Страховой рынок Азии</w:t>
      </w:r>
    </w:p>
    <w:p w14:paraId="32C76F6E" w14:textId="77777777" w:rsidR="003E7A9D" w:rsidRPr="008957AD" w:rsidRDefault="003E7A9D" w:rsidP="005954FD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  <w:r w:rsidRPr="008957AD">
        <w:t xml:space="preserve">История </w:t>
      </w:r>
      <w:r w:rsidR="008957AD" w:rsidRPr="008957AD">
        <w:t>становления</w:t>
      </w:r>
      <w:r w:rsidRPr="008957AD">
        <w:t xml:space="preserve"> страхового рынка Азии. </w:t>
      </w:r>
      <w:r w:rsidR="008957AD" w:rsidRPr="008957AD">
        <w:t xml:space="preserve">Индикаторы </w:t>
      </w:r>
      <w:r w:rsidR="00404364" w:rsidRPr="008957AD">
        <w:t>развития</w:t>
      </w:r>
      <w:r w:rsidRPr="008957AD">
        <w:t xml:space="preserve"> страхового рынка Азии. </w:t>
      </w:r>
      <w:r w:rsidR="00404364" w:rsidRPr="008957AD">
        <w:t>Оценка т</w:t>
      </w:r>
      <w:r w:rsidRPr="008957AD">
        <w:t>екуще</w:t>
      </w:r>
      <w:r w:rsidR="00404364" w:rsidRPr="008957AD">
        <w:t>го</w:t>
      </w:r>
      <w:r w:rsidRPr="008957AD">
        <w:t xml:space="preserve"> состояни</w:t>
      </w:r>
      <w:r w:rsidR="00404364" w:rsidRPr="008957AD">
        <w:t>я</w:t>
      </w:r>
      <w:r w:rsidRPr="008957AD">
        <w:t xml:space="preserve"> страхового рынка Азии</w:t>
      </w:r>
      <w:r w:rsidR="008957AD" w:rsidRPr="008957AD">
        <w:t xml:space="preserve"> на современном этапе</w:t>
      </w:r>
      <w:r w:rsidRPr="008957AD">
        <w:t xml:space="preserve">. </w:t>
      </w:r>
      <w:r w:rsidR="00404364" w:rsidRPr="008957AD">
        <w:t>Интеграция п</w:t>
      </w:r>
      <w:r w:rsidRPr="008957AD">
        <w:t>ерестрахов</w:t>
      </w:r>
      <w:r w:rsidR="00404364" w:rsidRPr="008957AD">
        <w:t>очного рынка в международный перестраховочный рынок</w:t>
      </w:r>
      <w:r w:rsidRPr="008957AD">
        <w:t>. Перспективы развития страхового рынка Азии. Участники рынка и их интересы. Каналы осуществления сделок. Особенности регулирования страхового рынка Азии.</w:t>
      </w:r>
    </w:p>
    <w:p w14:paraId="280AAA27" w14:textId="77777777" w:rsidR="003E7A9D" w:rsidRPr="008957AD" w:rsidRDefault="003E7A9D" w:rsidP="005954FD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</w:p>
    <w:p w14:paraId="3C2E4FD1" w14:textId="77777777" w:rsidR="00F36DAC" w:rsidRPr="008957AD" w:rsidRDefault="00F36DAC" w:rsidP="005954FD">
      <w:pPr>
        <w:pStyle w:val="Heading30"/>
        <w:keepNext/>
        <w:keepLines/>
        <w:shd w:val="clear" w:color="auto" w:fill="auto"/>
        <w:spacing w:after="0" w:line="480" w:lineRule="exact"/>
        <w:ind w:left="20" w:firstLine="700"/>
      </w:pPr>
      <w:r w:rsidRPr="008957AD">
        <w:t>Тема 4. Страховой рынок СНГ</w:t>
      </w:r>
    </w:p>
    <w:p w14:paraId="57B8E0DD" w14:textId="77777777" w:rsidR="00F36DAC" w:rsidRPr="008957AD" w:rsidRDefault="00F36DAC" w:rsidP="005954FD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  <w:r w:rsidRPr="008957AD">
        <w:t xml:space="preserve">История </w:t>
      </w:r>
      <w:r w:rsidR="00404364" w:rsidRPr="008957AD">
        <w:t>становления</w:t>
      </w:r>
      <w:r w:rsidRPr="008957AD">
        <w:t xml:space="preserve"> страхового рынка СНГ. </w:t>
      </w:r>
      <w:r w:rsidR="008957AD" w:rsidRPr="008957AD">
        <w:t>Индикаторы</w:t>
      </w:r>
      <w:r w:rsidRPr="008957AD">
        <w:t xml:space="preserve"> </w:t>
      </w:r>
      <w:r w:rsidR="00404364" w:rsidRPr="008957AD">
        <w:t xml:space="preserve">развития </w:t>
      </w:r>
      <w:r w:rsidRPr="008957AD">
        <w:t>страхового рынка СНГ. Текущее состояние страхового рынка СНГ</w:t>
      </w:r>
      <w:r w:rsidR="008957AD" w:rsidRPr="008957AD">
        <w:t xml:space="preserve"> на современном этапе</w:t>
      </w:r>
      <w:r w:rsidRPr="008957AD">
        <w:t xml:space="preserve">. Перестрахование на рынке СНГ. Участники </w:t>
      </w:r>
      <w:r w:rsidR="00404364" w:rsidRPr="008957AD">
        <w:t xml:space="preserve">страхового </w:t>
      </w:r>
      <w:r w:rsidRPr="008957AD">
        <w:t>рынка и их интересы. Каналы осуществления сделок. Особенности регулирования страхового рынка СНГ.</w:t>
      </w:r>
      <w:r w:rsidR="00404364" w:rsidRPr="008957AD">
        <w:t xml:space="preserve"> Перспективы развития страхового рынка СНГ в современных условиях.</w:t>
      </w:r>
    </w:p>
    <w:p w14:paraId="6A975340" w14:textId="77777777" w:rsidR="00F36DAC" w:rsidRPr="008957AD" w:rsidRDefault="00F36DAC" w:rsidP="005954FD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</w:p>
    <w:p w14:paraId="4A61BDB4" w14:textId="77777777" w:rsidR="00F36DAC" w:rsidRPr="008957AD" w:rsidRDefault="00F36DAC" w:rsidP="005954FD">
      <w:pPr>
        <w:pStyle w:val="Heading30"/>
        <w:keepNext/>
        <w:keepLines/>
        <w:shd w:val="clear" w:color="auto" w:fill="auto"/>
        <w:spacing w:after="0" w:line="480" w:lineRule="exact"/>
        <w:ind w:left="20" w:firstLine="700"/>
      </w:pPr>
      <w:r w:rsidRPr="008957AD">
        <w:t>Тема 5. Страховой рынок Исламских стран</w:t>
      </w:r>
    </w:p>
    <w:p w14:paraId="22B77B1C" w14:textId="77777777" w:rsidR="00F36DAC" w:rsidRPr="008957AD" w:rsidRDefault="00F36DAC" w:rsidP="005954FD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  <w:r w:rsidRPr="008957AD">
        <w:t xml:space="preserve">История </w:t>
      </w:r>
      <w:r w:rsidR="008957AD" w:rsidRPr="008957AD">
        <w:t>становления</w:t>
      </w:r>
      <w:r w:rsidRPr="008957AD">
        <w:t xml:space="preserve"> страхового рынка Исламских стран.</w:t>
      </w:r>
      <w:r w:rsidR="00404364" w:rsidRPr="008957AD">
        <w:t xml:space="preserve"> Особенности оказания страховых услуг в исламских странах на примере «</w:t>
      </w:r>
      <w:proofErr w:type="spellStart"/>
      <w:r w:rsidR="00404364" w:rsidRPr="008957AD">
        <w:t>такафул</w:t>
      </w:r>
      <w:proofErr w:type="spellEnd"/>
      <w:r w:rsidR="00404364" w:rsidRPr="008957AD">
        <w:t xml:space="preserve">». </w:t>
      </w:r>
      <w:r w:rsidR="008957AD" w:rsidRPr="008957AD">
        <w:t>Индикаторы</w:t>
      </w:r>
      <w:r w:rsidRPr="008957AD">
        <w:t xml:space="preserve"> </w:t>
      </w:r>
      <w:r w:rsidR="00404364" w:rsidRPr="008957AD">
        <w:t xml:space="preserve">развития </w:t>
      </w:r>
      <w:r w:rsidRPr="008957AD">
        <w:t>страхового рынка Исламских стран</w:t>
      </w:r>
      <w:r w:rsidR="008957AD" w:rsidRPr="008957AD">
        <w:t xml:space="preserve"> на современном этапе</w:t>
      </w:r>
      <w:r w:rsidRPr="008957AD">
        <w:t xml:space="preserve">. </w:t>
      </w:r>
      <w:r w:rsidR="00404364" w:rsidRPr="008957AD">
        <w:t>Актуальное</w:t>
      </w:r>
      <w:r w:rsidRPr="008957AD">
        <w:t xml:space="preserve"> состояние страхового рынка Исламских стран. Перестрахование на рынке Исламских стран. Участники </w:t>
      </w:r>
      <w:r w:rsidR="00404364" w:rsidRPr="008957AD">
        <w:t xml:space="preserve">страхового </w:t>
      </w:r>
      <w:r w:rsidRPr="008957AD">
        <w:t>рынка и их интересы. Каналы осуществления сделок.</w:t>
      </w:r>
      <w:r w:rsidR="00404364" w:rsidRPr="008957AD">
        <w:t xml:space="preserve"> </w:t>
      </w:r>
      <w:r w:rsidR="00404364" w:rsidRPr="008957AD">
        <w:lastRenderedPageBreak/>
        <w:t>Перспективы развития страхового рынка Исламских стран</w:t>
      </w:r>
      <w:r w:rsidRPr="008957AD">
        <w:t xml:space="preserve"> Особенности регулирования страхового рынка Исламских стран.</w:t>
      </w:r>
    </w:p>
    <w:p w14:paraId="73FA970B" w14:textId="77777777" w:rsidR="00F22758" w:rsidRPr="008957AD" w:rsidRDefault="00F22758" w:rsidP="005954FD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</w:p>
    <w:p w14:paraId="6F8171D6" w14:textId="77777777" w:rsidR="00F22758" w:rsidRPr="008957AD" w:rsidRDefault="00F22758" w:rsidP="005954FD">
      <w:pPr>
        <w:pStyle w:val="a4"/>
        <w:shd w:val="clear" w:color="auto" w:fill="auto"/>
        <w:spacing w:after="0" w:line="480" w:lineRule="exact"/>
        <w:ind w:left="20" w:right="20" w:firstLine="700"/>
        <w:jc w:val="both"/>
        <w:rPr>
          <w:b/>
        </w:rPr>
      </w:pPr>
      <w:r w:rsidRPr="008957AD">
        <w:rPr>
          <w:b/>
        </w:rPr>
        <w:t>Тема 6 Страховой рынок стран Латинской Америки</w:t>
      </w:r>
    </w:p>
    <w:p w14:paraId="53F90DDC" w14:textId="77777777" w:rsidR="00F22758" w:rsidRPr="00F22758" w:rsidRDefault="00F22758" w:rsidP="00F22758">
      <w:pPr>
        <w:pStyle w:val="a4"/>
        <w:shd w:val="clear" w:color="auto" w:fill="auto"/>
        <w:spacing w:after="0" w:line="480" w:lineRule="exact"/>
        <w:ind w:right="23" w:firstLine="709"/>
        <w:jc w:val="both"/>
      </w:pPr>
      <w:r w:rsidRPr="008957AD">
        <w:t xml:space="preserve">История становления страхового рынка стран Латинской Америки. </w:t>
      </w:r>
      <w:r w:rsidR="008957AD" w:rsidRPr="008957AD">
        <w:t>Индикаторы</w:t>
      </w:r>
      <w:r w:rsidRPr="008957AD">
        <w:t xml:space="preserve"> развития рынка страховых услуг в странах Латинской Америки. Влияние страхового рынка США на развитие страхования в странах Латинской Америки. Актуальная оценка состояния страхового рынка стран Латинской</w:t>
      </w:r>
      <w:r>
        <w:t xml:space="preserve"> Америки. Основные проблемы продвижения страховых услуг в странах Латинской Америки. Участники страхового рынка и их интересы. Каналы осуществления сделок. Оценка рынка перестрахования в странах Латинской Америки. Перспективы развития страхового рынка стран Латинской Америки. Особенности регулирования страхового рынка стран Латинской Америки.</w:t>
      </w:r>
    </w:p>
    <w:p w14:paraId="14959926" w14:textId="77777777" w:rsidR="00F36DAC" w:rsidRDefault="00F36DAC" w:rsidP="005954FD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</w:p>
    <w:p w14:paraId="4A2113AE" w14:textId="77777777" w:rsidR="00F36EDB" w:rsidRDefault="00F36DAC" w:rsidP="005954FD">
      <w:pPr>
        <w:pStyle w:val="Heading30"/>
        <w:keepNext/>
        <w:keepLines/>
        <w:shd w:val="clear" w:color="auto" w:fill="auto"/>
        <w:spacing w:after="0" w:line="480" w:lineRule="exact"/>
        <w:ind w:left="20" w:firstLine="700"/>
      </w:pPr>
      <w:bookmarkStart w:id="15" w:name="bookmark21"/>
      <w:r>
        <w:t xml:space="preserve">Тема </w:t>
      </w:r>
      <w:r w:rsidR="00F22758">
        <w:t>7</w:t>
      </w:r>
      <w:r w:rsidR="00F36EDB">
        <w:t xml:space="preserve">. Институты международного </w:t>
      </w:r>
      <w:bookmarkEnd w:id="15"/>
      <w:r>
        <w:t xml:space="preserve">страхового рынка </w:t>
      </w:r>
    </w:p>
    <w:p w14:paraId="71FCE1FC" w14:textId="77777777" w:rsidR="00F36EDB" w:rsidRDefault="00404364" w:rsidP="005954FD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  <w:r>
        <w:t xml:space="preserve">Институты, институциональная среда, институциональное устройство международного страхового рынка. </w:t>
      </w:r>
      <w:r w:rsidR="00F36EDB">
        <w:t xml:space="preserve">Классификация </w:t>
      </w:r>
      <w:r w:rsidR="00C07C5C">
        <w:t>экономических участников</w:t>
      </w:r>
      <w:r w:rsidR="00F36EDB">
        <w:t xml:space="preserve"> международного </w:t>
      </w:r>
      <w:r w:rsidR="00F36DAC">
        <w:t>страхового рынка</w:t>
      </w:r>
      <w:r w:rsidR="00F36EDB">
        <w:t xml:space="preserve">. </w:t>
      </w:r>
      <w:r w:rsidR="00C07C5C">
        <w:t xml:space="preserve">Формы и методы перестрахования рисков на глобальном международном перестраховочном рынке. Конкуренция и ее формы на международном страховом рынке. </w:t>
      </w:r>
      <w:r w:rsidR="00F36EDB">
        <w:t xml:space="preserve">Формирование </w:t>
      </w:r>
      <w:r w:rsidR="00F36DAC">
        <w:t>глобальных институтов страхового рынка</w:t>
      </w:r>
      <w:r w:rsidR="00F36EDB">
        <w:t xml:space="preserve">. </w:t>
      </w:r>
      <w:r w:rsidR="00C07C5C">
        <w:t xml:space="preserve">Риски глобализации и возможности их нивелирования </w:t>
      </w:r>
      <w:r w:rsidR="00F36EDB">
        <w:t xml:space="preserve">на </w:t>
      </w:r>
      <w:r w:rsidR="00F36DAC">
        <w:t>международном страховом рынке</w:t>
      </w:r>
      <w:r w:rsidR="00F36EDB">
        <w:t>.</w:t>
      </w:r>
    </w:p>
    <w:p w14:paraId="0D767058" w14:textId="77777777" w:rsidR="00691643" w:rsidRDefault="00691643" w:rsidP="005954FD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</w:p>
    <w:p w14:paraId="13C093BF" w14:textId="77777777" w:rsidR="00F36EDB" w:rsidRDefault="00F36DAC" w:rsidP="005954FD">
      <w:pPr>
        <w:pStyle w:val="Heading30"/>
        <w:keepNext/>
        <w:keepLines/>
        <w:shd w:val="clear" w:color="auto" w:fill="auto"/>
        <w:spacing w:after="0" w:line="480" w:lineRule="exact"/>
        <w:ind w:left="20" w:firstLine="700"/>
      </w:pPr>
      <w:bookmarkStart w:id="16" w:name="bookmark22"/>
      <w:r>
        <w:t xml:space="preserve">Тема </w:t>
      </w:r>
      <w:r w:rsidR="00F22758">
        <w:t>8</w:t>
      </w:r>
      <w:r w:rsidR="00F36EDB">
        <w:t>. Регулирование международн</w:t>
      </w:r>
      <w:bookmarkEnd w:id="16"/>
      <w:r>
        <w:t>ого страхового рынка</w:t>
      </w:r>
    </w:p>
    <w:p w14:paraId="5DF0CD91" w14:textId="77777777" w:rsidR="00F36EDB" w:rsidRDefault="00F36EDB" w:rsidP="005954FD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  <w:r>
        <w:t xml:space="preserve">Международные регуляторы </w:t>
      </w:r>
      <w:r w:rsidR="00F36DAC">
        <w:t xml:space="preserve">страхового рынка. </w:t>
      </w:r>
      <w:r w:rsidR="00C07C5C">
        <w:t xml:space="preserve">Приоритеты внедрения риск-ориентированного подхода на базе </w:t>
      </w:r>
      <w:proofErr w:type="spellStart"/>
      <w:r w:rsidR="00F36DAC">
        <w:t>Солвенси</w:t>
      </w:r>
      <w:proofErr w:type="spellEnd"/>
      <w:r w:rsidR="00F36DAC">
        <w:t xml:space="preserve"> </w:t>
      </w:r>
      <w:proofErr w:type="gramStart"/>
      <w:r w:rsidR="00F36DAC">
        <w:t>2</w:t>
      </w:r>
      <w:r w:rsidRPr="00240739">
        <w:rPr>
          <w:lang w:eastAsia="en-US"/>
        </w:rPr>
        <w:t xml:space="preserve">, </w:t>
      </w:r>
      <w:r w:rsidR="00C07C5C">
        <w:rPr>
          <w:lang w:eastAsia="en-US"/>
        </w:rPr>
        <w:t xml:space="preserve"> </w:t>
      </w:r>
      <w:r w:rsidR="00C07C5C">
        <w:rPr>
          <w:lang w:val="en-US" w:eastAsia="en-US"/>
        </w:rPr>
        <w:t>RBC</w:t>
      </w:r>
      <w:proofErr w:type="gramEnd"/>
      <w:r w:rsidR="00C07C5C" w:rsidRPr="00C07C5C">
        <w:rPr>
          <w:lang w:eastAsia="en-US"/>
        </w:rPr>
        <w:t xml:space="preserve"> </w:t>
      </w:r>
      <w:r w:rsidR="00C07C5C">
        <w:rPr>
          <w:lang w:eastAsia="en-US"/>
        </w:rPr>
        <w:t xml:space="preserve"> и др. Взаимодействие </w:t>
      </w:r>
      <w:r>
        <w:t>Международн</w:t>
      </w:r>
      <w:r w:rsidR="00C07C5C">
        <w:t xml:space="preserve">ых </w:t>
      </w:r>
      <w:r>
        <w:t xml:space="preserve"> организаци</w:t>
      </w:r>
      <w:r w:rsidR="00C07C5C">
        <w:t>й</w:t>
      </w:r>
      <w:r>
        <w:t xml:space="preserve"> </w:t>
      </w:r>
      <w:r w:rsidR="00F36DAC">
        <w:t>страховых надзоров</w:t>
      </w:r>
      <w:r w:rsidR="00C07C5C">
        <w:t>,</w:t>
      </w:r>
      <w:r w:rsidRPr="00240739">
        <w:rPr>
          <w:lang w:eastAsia="en-US"/>
        </w:rPr>
        <w:t xml:space="preserve"> </w:t>
      </w:r>
      <w:r>
        <w:t>Центральны</w:t>
      </w:r>
      <w:r w:rsidR="00C07C5C">
        <w:t>х</w:t>
      </w:r>
      <w:r w:rsidRPr="00F36DAC">
        <w:t xml:space="preserve"> </w:t>
      </w:r>
      <w:r>
        <w:t>банк</w:t>
      </w:r>
      <w:r w:rsidR="00C07C5C">
        <w:t>ов</w:t>
      </w:r>
      <w:r w:rsidRPr="00F36DAC">
        <w:t xml:space="preserve"> </w:t>
      </w:r>
      <w:r>
        <w:t>и</w:t>
      </w:r>
      <w:r w:rsidRPr="00F36DAC">
        <w:t xml:space="preserve"> </w:t>
      </w:r>
      <w:r>
        <w:t>национальные</w:t>
      </w:r>
      <w:r w:rsidRPr="00F36DAC">
        <w:t xml:space="preserve"> </w:t>
      </w:r>
      <w:r>
        <w:t>органы</w:t>
      </w:r>
      <w:r w:rsidRPr="00F36DAC">
        <w:t xml:space="preserve"> </w:t>
      </w:r>
      <w:r w:rsidR="00F36DAC">
        <w:t xml:space="preserve">страхового </w:t>
      </w:r>
      <w:r>
        <w:t>надзора</w:t>
      </w:r>
      <w:r w:rsidR="00F36DAC">
        <w:t>.</w:t>
      </w:r>
      <w:r w:rsidRPr="00F36DAC">
        <w:t xml:space="preserve"> </w:t>
      </w:r>
      <w:r>
        <w:t>Предпосылки появления мегарегуляторов.</w:t>
      </w:r>
      <w:r w:rsidR="00F22758">
        <w:t xml:space="preserve"> Развитие международной стандартизации.</w:t>
      </w:r>
    </w:p>
    <w:p w14:paraId="7A0B22F1" w14:textId="77777777" w:rsidR="00C75873" w:rsidRDefault="00C75873" w:rsidP="00F22758">
      <w:pPr>
        <w:pStyle w:val="a4"/>
        <w:shd w:val="clear" w:color="auto" w:fill="auto"/>
        <w:spacing w:after="0" w:line="480" w:lineRule="exact"/>
        <w:ind w:right="20" w:firstLine="0"/>
        <w:jc w:val="both"/>
      </w:pPr>
    </w:p>
    <w:p w14:paraId="18486DA4" w14:textId="77777777" w:rsidR="00C75873" w:rsidRDefault="00C75873" w:rsidP="005954FD">
      <w:pPr>
        <w:pStyle w:val="Heading30"/>
        <w:keepNext/>
        <w:keepLines/>
        <w:shd w:val="clear" w:color="auto" w:fill="auto"/>
        <w:spacing w:after="0" w:line="480" w:lineRule="exact"/>
        <w:ind w:left="20" w:firstLine="700"/>
      </w:pPr>
      <w:r>
        <w:lastRenderedPageBreak/>
        <w:t>Тема 9. Международный</w:t>
      </w:r>
      <w:r w:rsidR="003403D3">
        <w:t xml:space="preserve"> рынок перестрахования</w:t>
      </w:r>
    </w:p>
    <w:p w14:paraId="2DA2EA3F" w14:textId="77777777" w:rsidR="003403D3" w:rsidRDefault="003403D3" w:rsidP="003403D3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  <w:r>
        <w:t xml:space="preserve">Этапы глобализации рынков перестрахования. Интеграция и интернационализация (глобализация) рынков перестрахования. </w:t>
      </w:r>
      <w:r w:rsidR="00C07C5C">
        <w:t xml:space="preserve">Новые формы перераспределения рисков: финансовое перестрахование, альтернативное перестрахование, портфельное перестрахование. </w:t>
      </w:r>
      <w:r>
        <w:t xml:space="preserve">Индикаторы развитости рынка перестрахования. </w:t>
      </w:r>
      <w:r w:rsidR="00C07C5C">
        <w:t>Соотношение г</w:t>
      </w:r>
      <w:r>
        <w:t>лобализаци</w:t>
      </w:r>
      <w:r w:rsidR="00C07C5C">
        <w:t>и</w:t>
      </w:r>
      <w:r>
        <w:t xml:space="preserve"> и волатильност</w:t>
      </w:r>
      <w:r w:rsidR="00C07C5C">
        <w:t>и</w:t>
      </w:r>
      <w:r>
        <w:t xml:space="preserve"> </w:t>
      </w:r>
      <w:r w:rsidR="00C07C5C">
        <w:t xml:space="preserve">континентальных </w:t>
      </w:r>
      <w:r>
        <w:t xml:space="preserve">страховых рынков </w:t>
      </w:r>
      <w:r w:rsidR="00C07C5C">
        <w:t>и трансформация</w:t>
      </w:r>
      <w:r>
        <w:t xml:space="preserve"> перестраховани</w:t>
      </w:r>
      <w:r w:rsidR="00C07C5C">
        <w:t>я</w:t>
      </w:r>
      <w:r>
        <w:t>.</w:t>
      </w:r>
    </w:p>
    <w:p w14:paraId="5E01392B" w14:textId="77777777" w:rsidR="001F4D0A" w:rsidRDefault="001F4D0A" w:rsidP="001F4D0A">
      <w:pPr>
        <w:pStyle w:val="a4"/>
        <w:shd w:val="clear" w:color="auto" w:fill="auto"/>
        <w:spacing w:after="0" w:line="480" w:lineRule="exact"/>
        <w:ind w:left="20" w:right="20" w:firstLine="700"/>
        <w:jc w:val="right"/>
      </w:pPr>
      <w:r>
        <w:t>Таблица 2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989"/>
        <w:gridCol w:w="991"/>
        <w:gridCol w:w="997"/>
        <w:gridCol w:w="1123"/>
        <w:gridCol w:w="1065"/>
        <w:gridCol w:w="8"/>
        <w:gridCol w:w="1552"/>
        <w:gridCol w:w="8"/>
        <w:gridCol w:w="1865"/>
        <w:gridCol w:w="8"/>
      </w:tblGrid>
      <w:tr w:rsidR="00C3771F" w:rsidRPr="00767CE6" w14:paraId="00C4BE1A" w14:textId="77777777" w:rsidTr="001F4D0A">
        <w:tc>
          <w:tcPr>
            <w:tcW w:w="338" w:type="pct"/>
            <w:vMerge w:val="restart"/>
            <w:shd w:val="clear" w:color="auto" w:fill="auto"/>
          </w:tcPr>
          <w:p w14:paraId="6FFB0EFE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67CE6">
              <w:rPr>
                <w:rFonts w:ascii="Times New Roman" w:hAnsi="Times New Roman" w:cs="Times New Roman"/>
                <w:color w:val="auto"/>
              </w:rPr>
              <w:t>№</w:t>
            </w:r>
          </w:p>
          <w:p w14:paraId="0D7B2774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67CE6">
              <w:rPr>
                <w:rFonts w:ascii="Times New Roman" w:hAnsi="Times New Roman" w:cs="Times New Roman"/>
                <w:color w:val="auto"/>
              </w:rPr>
              <w:t>пп</w:t>
            </w:r>
            <w:proofErr w:type="spellEnd"/>
            <w:r w:rsidRPr="00767CE6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965" w:type="pct"/>
            <w:vMerge w:val="restart"/>
            <w:shd w:val="clear" w:color="auto" w:fill="auto"/>
          </w:tcPr>
          <w:p w14:paraId="48A54650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67CE6">
              <w:rPr>
                <w:rFonts w:ascii="Times New Roman" w:hAnsi="Times New Roman" w:cs="Times New Roman"/>
                <w:b/>
                <w:color w:val="auto"/>
              </w:rPr>
              <w:t>Наименование тем (разделов) дисциплины</w:t>
            </w:r>
          </w:p>
        </w:tc>
        <w:tc>
          <w:tcPr>
            <w:tcW w:w="2788" w:type="pct"/>
            <w:gridSpan w:val="7"/>
          </w:tcPr>
          <w:p w14:paraId="0787353F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767CE6">
              <w:rPr>
                <w:rFonts w:ascii="Times New Roman" w:hAnsi="Times New Roman" w:cs="Times New Roman"/>
                <w:b/>
                <w:color w:val="auto"/>
              </w:rPr>
              <w:t>Трудоемкость в часах</w:t>
            </w:r>
          </w:p>
        </w:tc>
        <w:tc>
          <w:tcPr>
            <w:tcW w:w="909" w:type="pct"/>
            <w:gridSpan w:val="2"/>
            <w:vMerge w:val="restart"/>
            <w:shd w:val="clear" w:color="auto" w:fill="auto"/>
          </w:tcPr>
          <w:p w14:paraId="69125E9E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767CE6">
              <w:rPr>
                <w:rFonts w:ascii="Times New Roman" w:hAnsi="Times New Roman" w:cs="Times New Roman"/>
                <w:b/>
                <w:color w:val="auto"/>
              </w:rPr>
              <w:t>Формы текущего контроля успеваемости</w:t>
            </w:r>
          </w:p>
        </w:tc>
      </w:tr>
      <w:tr w:rsidR="00C3771F" w:rsidRPr="00767CE6" w14:paraId="1078D378" w14:textId="77777777" w:rsidTr="001F4D0A">
        <w:tc>
          <w:tcPr>
            <w:tcW w:w="338" w:type="pct"/>
            <w:vMerge/>
            <w:shd w:val="clear" w:color="auto" w:fill="auto"/>
          </w:tcPr>
          <w:p w14:paraId="16BD91BD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pct"/>
            <w:vMerge/>
            <w:shd w:val="clear" w:color="auto" w:fill="auto"/>
          </w:tcPr>
          <w:p w14:paraId="018CAC2C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1" w:type="pct"/>
            <w:vMerge w:val="restart"/>
            <w:shd w:val="clear" w:color="auto" w:fill="auto"/>
          </w:tcPr>
          <w:p w14:paraId="0CB5CEEB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767CE6">
              <w:rPr>
                <w:rFonts w:ascii="Times New Roman" w:hAnsi="Times New Roman" w:cs="Times New Roman"/>
                <w:b/>
                <w:color w:val="auto"/>
              </w:rPr>
              <w:t>Всего</w:t>
            </w:r>
          </w:p>
        </w:tc>
        <w:tc>
          <w:tcPr>
            <w:tcW w:w="1550" w:type="pct"/>
            <w:gridSpan w:val="4"/>
            <w:shd w:val="clear" w:color="auto" w:fill="auto"/>
          </w:tcPr>
          <w:p w14:paraId="35CFCEAC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767CE6">
              <w:rPr>
                <w:rFonts w:ascii="Times New Roman" w:hAnsi="Times New Roman" w:cs="Times New Roman"/>
                <w:b/>
                <w:color w:val="auto"/>
              </w:rPr>
              <w:t>Контактная работа - Аудиторная работа</w:t>
            </w:r>
          </w:p>
        </w:tc>
        <w:tc>
          <w:tcPr>
            <w:tcW w:w="757" w:type="pct"/>
            <w:gridSpan w:val="2"/>
            <w:shd w:val="clear" w:color="auto" w:fill="auto"/>
          </w:tcPr>
          <w:p w14:paraId="00387A26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67CE6">
              <w:rPr>
                <w:rFonts w:ascii="Times New Roman" w:hAnsi="Times New Roman" w:cs="Times New Roman"/>
                <w:b/>
                <w:color w:val="auto"/>
              </w:rPr>
              <w:t>Самостоятельная работа</w:t>
            </w:r>
          </w:p>
        </w:tc>
        <w:tc>
          <w:tcPr>
            <w:tcW w:w="909" w:type="pct"/>
            <w:gridSpan w:val="2"/>
            <w:vMerge/>
            <w:shd w:val="clear" w:color="auto" w:fill="auto"/>
          </w:tcPr>
          <w:p w14:paraId="11B2B93B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3771F" w:rsidRPr="00767CE6" w14:paraId="51C126F5" w14:textId="77777777" w:rsidTr="001F4D0A">
        <w:trPr>
          <w:gridAfter w:val="1"/>
          <w:wAfter w:w="5" w:type="pct"/>
        </w:trPr>
        <w:tc>
          <w:tcPr>
            <w:tcW w:w="338" w:type="pct"/>
            <w:vMerge/>
            <w:shd w:val="clear" w:color="auto" w:fill="auto"/>
          </w:tcPr>
          <w:p w14:paraId="06556BEF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pct"/>
            <w:vMerge/>
            <w:shd w:val="clear" w:color="auto" w:fill="auto"/>
          </w:tcPr>
          <w:p w14:paraId="161A647C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1" w:type="pct"/>
            <w:vMerge/>
            <w:shd w:val="clear" w:color="auto" w:fill="auto"/>
          </w:tcPr>
          <w:p w14:paraId="0D8D989C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4" w:type="pct"/>
            <w:shd w:val="clear" w:color="auto" w:fill="auto"/>
          </w:tcPr>
          <w:p w14:paraId="0C24611D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67CE6">
              <w:rPr>
                <w:rFonts w:ascii="Times New Roman" w:hAnsi="Times New Roman" w:cs="Times New Roman"/>
                <w:color w:val="auto"/>
              </w:rPr>
              <w:t>Общая, в т.ч.:</w:t>
            </w:r>
          </w:p>
        </w:tc>
        <w:tc>
          <w:tcPr>
            <w:tcW w:w="545" w:type="pct"/>
            <w:shd w:val="clear" w:color="auto" w:fill="auto"/>
          </w:tcPr>
          <w:p w14:paraId="6AAE434C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67CE6">
              <w:rPr>
                <w:rFonts w:ascii="Times New Roman" w:hAnsi="Times New Roman" w:cs="Times New Roman"/>
                <w:color w:val="auto"/>
              </w:rPr>
              <w:t>Лекции</w:t>
            </w:r>
          </w:p>
        </w:tc>
        <w:tc>
          <w:tcPr>
            <w:tcW w:w="517" w:type="pct"/>
            <w:shd w:val="clear" w:color="auto" w:fill="auto"/>
          </w:tcPr>
          <w:p w14:paraId="3A589BA0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67CE6">
              <w:rPr>
                <w:rFonts w:ascii="Times New Roman" w:hAnsi="Times New Roman" w:cs="Times New Roman"/>
                <w:color w:val="auto"/>
              </w:rPr>
              <w:t>Семинары, практические занятия</w:t>
            </w:r>
          </w:p>
          <w:p w14:paraId="74570D15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7" w:type="pct"/>
            <w:gridSpan w:val="2"/>
            <w:shd w:val="clear" w:color="auto" w:fill="auto"/>
          </w:tcPr>
          <w:p w14:paraId="4A9DD52A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9" w:type="pct"/>
            <w:gridSpan w:val="2"/>
            <w:shd w:val="clear" w:color="auto" w:fill="auto"/>
          </w:tcPr>
          <w:p w14:paraId="240793E3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3771F" w:rsidRPr="00767CE6" w14:paraId="34162914" w14:textId="77777777" w:rsidTr="001F4D0A">
        <w:trPr>
          <w:gridAfter w:val="1"/>
          <w:wAfter w:w="5" w:type="pct"/>
        </w:trPr>
        <w:tc>
          <w:tcPr>
            <w:tcW w:w="338" w:type="pct"/>
            <w:shd w:val="clear" w:color="auto" w:fill="auto"/>
          </w:tcPr>
          <w:p w14:paraId="7A006762" w14:textId="77777777" w:rsidR="00C3771F" w:rsidRPr="00C3771F" w:rsidRDefault="00767CE6" w:rsidP="00C3771F">
            <w:pPr>
              <w:pStyle w:val="ab"/>
              <w:widowControl w:val="0"/>
              <w:numPr>
                <w:ilvl w:val="0"/>
                <w:numId w:val="35"/>
              </w:num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771F">
              <w:rPr>
                <w:rFonts w:ascii="Times New Roman" w:hAnsi="Times New Roman" w:cs="Times New Roman"/>
                <w:color w:val="auto"/>
              </w:rPr>
              <w:t>1</w:t>
            </w:r>
          </w:p>
          <w:p w14:paraId="7C8B0765" w14:textId="77777777" w:rsidR="00C3771F" w:rsidRPr="00C3771F" w:rsidRDefault="00C3771F" w:rsidP="00C3771F">
            <w:pPr>
              <w:jc w:val="both"/>
              <w:rPr>
                <w:rFonts w:ascii="Times New Roman" w:hAnsi="Times New Roman" w:cs="Times New Roman"/>
              </w:rPr>
            </w:pPr>
          </w:p>
          <w:p w14:paraId="7CA7A400" w14:textId="77777777" w:rsidR="00767CE6" w:rsidRPr="00C3771F" w:rsidRDefault="00C3771F" w:rsidP="00C3771F">
            <w:pPr>
              <w:jc w:val="both"/>
              <w:rPr>
                <w:rFonts w:ascii="Times New Roman" w:hAnsi="Times New Roman" w:cs="Times New Roman"/>
              </w:rPr>
            </w:pPr>
            <w:r w:rsidRPr="00C3771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B8D02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Глобализация и интеграция страхового рынка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D6D0D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2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D7812" w14:textId="77777777" w:rsidR="00767CE6" w:rsidRPr="001F4D0A" w:rsidRDefault="001F4D0A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4170B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4C5ED" w14:textId="77777777" w:rsidR="00767CE6" w:rsidRPr="001F4D0A" w:rsidRDefault="001F4D0A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A197F" w14:textId="77777777" w:rsidR="00767CE6" w:rsidRPr="001F4D0A" w:rsidRDefault="001F4D0A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0F57B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Опрос по теме, дискуссия на семинаре, обсуждение научных докладов</w:t>
            </w:r>
          </w:p>
        </w:tc>
      </w:tr>
      <w:tr w:rsidR="001F4D0A" w:rsidRPr="00767CE6" w14:paraId="238955EB" w14:textId="77777777" w:rsidTr="001F4D0A">
        <w:trPr>
          <w:gridAfter w:val="1"/>
          <w:wAfter w:w="5" w:type="pct"/>
        </w:trPr>
        <w:tc>
          <w:tcPr>
            <w:tcW w:w="338" w:type="pct"/>
            <w:shd w:val="clear" w:color="auto" w:fill="auto"/>
          </w:tcPr>
          <w:p w14:paraId="5132C35A" w14:textId="77777777" w:rsidR="00767CE6" w:rsidRPr="00C3771F" w:rsidRDefault="00C3771F" w:rsidP="00C3771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771F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D25EE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Страховой рынок Европы и Северной Америки</w:t>
            </w:r>
          </w:p>
          <w:p w14:paraId="1324EF89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6069B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2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825C1" w14:textId="77777777" w:rsidR="00767CE6" w:rsidRPr="001F4D0A" w:rsidRDefault="001F4D0A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D0E7D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1C627" w14:textId="77777777" w:rsidR="00767CE6" w:rsidRPr="001F4D0A" w:rsidRDefault="001F4D0A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B84F5" w14:textId="77777777" w:rsidR="00767CE6" w:rsidRPr="001F4D0A" w:rsidRDefault="001F4D0A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88D15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Опрос по теме, дискуссия на семинаре, обсуждение научных докладов, решение ситуационных задач</w:t>
            </w:r>
          </w:p>
        </w:tc>
      </w:tr>
      <w:tr w:rsidR="001F4D0A" w:rsidRPr="00767CE6" w14:paraId="0D3B0E1C" w14:textId="77777777" w:rsidTr="001F4D0A">
        <w:trPr>
          <w:gridAfter w:val="1"/>
          <w:wAfter w:w="5" w:type="pct"/>
        </w:trPr>
        <w:tc>
          <w:tcPr>
            <w:tcW w:w="338" w:type="pct"/>
            <w:shd w:val="clear" w:color="auto" w:fill="auto"/>
          </w:tcPr>
          <w:p w14:paraId="66B1D270" w14:textId="77777777" w:rsidR="00767CE6" w:rsidRPr="00C3771F" w:rsidRDefault="00C3771F" w:rsidP="00C3771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771F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30A1F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Страховой рынок Азии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835A1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20" w:firstLine="0"/>
              <w:jc w:val="left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  <w:lang w:val="en-US"/>
              </w:rPr>
              <w:t>1</w:t>
            </w:r>
            <w:r w:rsidR="00C3771F">
              <w:rPr>
                <w:sz w:val="24"/>
                <w:szCs w:val="24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E50AF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A1255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E08AB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F4E07" w14:textId="77777777" w:rsidR="00767CE6" w:rsidRPr="001F4D0A" w:rsidRDefault="001F4D0A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14E71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Опрос по теме, дискуссия на семинаре, обсуждение научных докладов, решение ситуационных задач</w:t>
            </w:r>
          </w:p>
        </w:tc>
      </w:tr>
      <w:tr w:rsidR="001F4D0A" w:rsidRPr="00767CE6" w14:paraId="20CCDF97" w14:textId="77777777" w:rsidTr="001F4D0A">
        <w:trPr>
          <w:gridAfter w:val="1"/>
          <w:wAfter w:w="5" w:type="pct"/>
        </w:trPr>
        <w:tc>
          <w:tcPr>
            <w:tcW w:w="338" w:type="pct"/>
            <w:shd w:val="clear" w:color="auto" w:fill="auto"/>
          </w:tcPr>
          <w:p w14:paraId="2D98FF78" w14:textId="77777777" w:rsidR="00767CE6" w:rsidRPr="00C3771F" w:rsidRDefault="00C3771F" w:rsidP="00C3771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771F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D7A61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Страховой рынок СНГ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CC8A3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20" w:firstLine="0"/>
              <w:jc w:val="left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  <w:lang w:val="en-US"/>
              </w:rPr>
              <w:t>1</w:t>
            </w:r>
            <w:r w:rsidR="00C3771F">
              <w:rPr>
                <w:sz w:val="24"/>
                <w:szCs w:val="24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9D030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4730B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E29EB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AC355" w14:textId="77777777" w:rsidR="00767CE6" w:rsidRPr="001F4D0A" w:rsidRDefault="001F4D0A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47F1A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 xml:space="preserve">Опрос по теме, дискуссия на семинаре, обсуждение </w:t>
            </w:r>
            <w:r w:rsidRPr="00C3771F">
              <w:rPr>
                <w:sz w:val="24"/>
                <w:szCs w:val="24"/>
              </w:rPr>
              <w:lastRenderedPageBreak/>
              <w:t>научных докладов, решение ситуационных задач</w:t>
            </w:r>
          </w:p>
        </w:tc>
      </w:tr>
      <w:tr w:rsidR="001F4D0A" w:rsidRPr="00767CE6" w14:paraId="6E17579B" w14:textId="77777777" w:rsidTr="001F4D0A">
        <w:trPr>
          <w:gridAfter w:val="1"/>
          <w:wAfter w:w="5" w:type="pct"/>
        </w:trPr>
        <w:tc>
          <w:tcPr>
            <w:tcW w:w="338" w:type="pct"/>
            <w:shd w:val="clear" w:color="auto" w:fill="auto"/>
          </w:tcPr>
          <w:p w14:paraId="6EAA60D8" w14:textId="77777777" w:rsidR="00767CE6" w:rsidRPr="00C3771F" w:rsidRDefault="00C3771F" w:rsidP="00C3771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771F">
              <w:rPr>
                <w:rFonts w:ascii="Times New Roman" w:hAnsi="Times New Roman" w:cs="Times New Roman"/>
                <w:color w:val="auto"/>
              </w:rPr>
              <w:lastRenderedPageBreak/>
              <w:t>5.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23921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Страховой рынок Исламских стран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667CE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2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901E2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A0FD9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ED305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242D5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A9AF5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Опрос по теме, дискуссия на семинаре, обсуждение научных</w:t>
            </w:r>
          </w:p>
        </w:tc>
      </w:tr>
      <w:tr w:rsidR="001F4D0A" w:rsidRPr="00767CE6" w14:paraId="3DD1E729" w14:textId="77777777" w:rsidTr="001F4D0A">
        <w:trPr>
          <w:gridAfter w:val="1"/>
          <w:wAfter w:w="5" w:type="pct"/>
        </w:trPr>
        <w:tc>
          <w:tcPr>
            <w:tcW w:w="338" w:type="pct"/>
            <w:shd w:val="clear" w:color="auto" w:fill="auto"/>
          </w:tcPr>
          <w:p w14:paraId="1088D4C4" w14:textId="77777777" w:rsidR="00767CE6" w:rsidRPr="00C3771F" w:rsidRDefault="00C3771F" w:rsidP="00C3771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771F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715A1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Страховой рынок стран Латинской Америки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5A4B1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2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C0705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6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63A29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6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20DBD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5D324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1F0DC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Опрос по теме, дискуссия на семинаре, обсуждение научных докладов, решение ситуационных задач</w:t>
            </w:r>
          </w:p>
        </w:tc>
      </w:tr>
      <w:tr w:rsidR="001F4D0A" w:rsidRPr="00767CE6" w14:paraId="258C4BFE" w14:textId="77777777" w:rsidTr="001F4D0A">
        <w:trPr>
          <w:gridAfter w:val="1"/>
          <w:wAfter w:w="5" w:type="pct"/>
        </w:trPr>
        <w:tc>
          <w:tcPr>
            <w:tcW w:w="338" w:type="pct"/>
            <w:shd w:val="clear" w:color="auto" w:fill="auto"/>
          </w:tcPr>
          <w:p w14:paraId="389DF56C" w14:textId="77777777" w:rsidR="00767CE6" w:rsidRPr="00C3771F" w:rsidRDefault="00C3771F" w:rsidP="00C3771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771F">
              <w:rPr>
                <w:rFonts w:ascii="Times New Roman" w:hAnsi="Times New Roman" w:cs="Times New Roman"/>
                <w:color w:val="auto"/>
              </w:rPr>
              <w:t>7.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D0ECC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 xml:space="preserve">Институты международного страхового рынка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D646E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2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28BE7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6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E02BF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6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C2D74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8B3B3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2BDE7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Опрос по теме, дискуссия на семинаре, обсуждение научных докладов</w:t>
            </w:r>
          </w:p>
        </w:tc>
      </w:tr>
      <w:tr w:rsidR="001F4D0A" w:rsidRPr="00767CE6" w14:paraId="353B61B7" w14:textId="77777777" w:rsidTr="001F4D0A">
        <w:trPr>
          <w:gridAfter w:val="1"/>
          <w:wAfter w:w="5" w:type="pct"/>
        </w:trPr>
        <w:tc>
          <w:tcPr>
            <w:tcW w:w="338" w:type="pct"/>
            <w:shd w:val="clear" w:color="auto" w:fill="auto"/>
          </w:tcPr>
          <w:p w14:paraId="124C1988" w14:textId="77777777" w:rsidR="00767CE6" w:rsidRPr="00C3771F" w:rsidRDefault="00C3771F" w:rsidP="00C3771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771F">
              <w:rPr>
                <w:rFonts w:ascii="Times New Roman" w:hAnsi="Times New Roman" w:cs="Times New Roman"/>
                <w:color w:val="auto"/>
              </w:rPr>
              <w:t>8.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C2A1C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 xml:space="preserve">Регулирование международного страхового рынка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83463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20" w:firstLine="0"/>
              <w:jc w:val="left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  <w:lang w:val="en-US"/>
              </w:rPr>
              <w:t>1</w:t>
            </w:r>
            <w:r w:rsidR="00C3771F">
              <w:rPr>
                <w:sz w:val="24"/>
                <w:szCs w:val="24"/>
              </w:rPr>
              <w:t>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E86FE" w14:textId="77777777" w:rsidR="00767CE6" w:rsidRPr="001F4D0A" w:rsidRDefault="001F4D0A" w:rsidP="00767CE6">
            <w:pPr>
              <w:pStyle w:val="Bodytext50"/>
              <w:shd w:val="clear" w:color="auto" w:fill="auto"/>
              <w:spacing w:before="0" w:after="0" w:line="240" w:lineRule="auto"/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D8D9F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6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EF450" w14:textId="77777777" w:rsidR="00767CE6" w:rsidRPr="001F4D0A" w:rsidRDefault="001F4D0A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F7BF3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2FFC8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Опрос по теме, дискуссия на семинаре, обсуждение научных докладов</w:t>
            </w:r>
          </w:p>
        </w:tc>
      </w:tr>
      <w:tr w:rsidR="001F4D0A" w:rsidRPr="00767CE6" w14:paraId="71F43E2D" w14:textId="77777777" w:rsidTr="001F4D0A">
        <w:trPr>
          <w:gridAfter w:val="1"/>
          <w:wAfter w:w="5" w:type="pct"/>
        </w:trPr>
        <w:tc>
          <w:tcPr>
            <w:tcW w:w="338" w:type="pct"/>
            <w:shd w:val="clear" w:color="auto" w:fill="auto"/>
          </w:tcPr>
          <w:p w14:paraId="42207CF3" w14:textId="77777777" w:rsidR="00767CE6" w:rsidRPr="00C3771F" w:rsidRDefault="00C3771F" w:rsidP="00C3771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771F">
              <w:rPr>
                <w:rFonts w:ascii="Times New Roman" w:hAnsi="Times New Roman" w:cs="Times New Roman"/>
                <w:color w:val="auto"/>
              </w:rPr>
              <w:t>9.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65D73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Международный рынок перестрахования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C098D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20" w:firstLine="0"/>
              <w:jc w:val="left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  <w:lang w:val="en-US"/>
              </w:rPr>
              <w:t>1</w:t>
            </w:r>
            <w:r w:rsidR="00C3771F">
              <w:rPr>
                <w:sz w:val="24"/>
                <w:szCs w:val="24"/>
              </w:rPr>
              <w:t>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73AF8" w14:textId="77777777" w:rsidR="00767CE6" w:rsidRPr="00C3771F" w:rsidRDefault="00C3771F" w:rsidP="00767CE6">
            <w:pPr>
              <w:pStyle w:val="Bodytext50"/>
              <w:shd w:val="clear" w:color="auto" w:fill="auto"/>
              <w:spacing w:before="0" w:after="0" w:line="240" w:lineRule="auto"/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E0047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6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D88DE" w14:textId="77777777" w:rsidR="00767CE6" w:rsidRPr="00C3771F" w:rsidRDefault="00C3771F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8AE20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CD6AC" w14:textId="63DD44C0" w:rsidR="00767CE6" w:rsidRPr="00C3771F" w:rsidRDefault="007F26B5" w:rsidP="00767CE6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7F26B5">
              <w:rPr>
                <w:sz w:val="24"/>
                <w:szCs w:val="24"/>
              </w:rPr>
              <w:t>Опрос по теме, дискуссия на семинаре, обсуждение научных докладов</w:t>
            </w:r>
          </w:p>
        </w:tc>
      </w:tr>
      <w:tr w:rsidR="001F4D0A" w:rsidRPr="00767CE6" w14:paraId="64FCB02C" w14:textId="77777777" w:rsidTr="001F4D0A">
        <w:trPr>
          <w:gridAfter w:val="1"/>
          <w:wAfter w:w="5" w:type="pct"/>
        </w:trPr>
        <w:tc>
          <w:tcPr>
            <w:tcW w:w="338" w:type="pct"/>
            <w:shd w:val="clear" w:color="auto" w:fill="auto"/>
          </w:tcPr>
          <w:p w14:paraId="42023F4E" w14:textId="77777777" w:rsidR="00767CE6" w:rsidRPr="00C3771F" w:rsidRDefault="00767CE6" w:rsidP="00C3771F">
            <w:pPr>
              <w:pStyle w:val="ab"/>
              <w:widowControl w:val="0"/>
              <w:numPr>
                <w:ilvl w:val="0"/>
                <w:numId w:val="35"/>
              </w:numPr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37005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D641C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2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108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6360E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60" w:firstLine="0"/>
              <w:jc w:val="left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50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46D2F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60" w:firstLine="0"/>
              <w:jc w:val="left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16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D8375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80" w:firstLine="0"/>
              <w:jc w:val="left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>34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9021D" w14:textId="77777777" w:rsidR="00767CE6" w:rsidRPr="00C3771F" w:rsidRDefault="00767CE6" w:rsidP="00767CE6">
            <w:pPr>
              <w:pStyle w:val="Bodytext50"/>
              <w:shd w:val="clear" w:color="auto" w:fill="auto"/>
              <w:spacing w:before="0" w:after="0" w:line="240" w:lineRule="auto"/>
              <w:ind w:left="340" w:firstLine="0"/>
              <w:jc w:val="left"/>
              <w:rPr>
                <w:sz w:val="24"/>
                <w:szCs w:val="24"/>
                <w:lang w:val="en-US"/>
              </w:rPr>
            </w:pPr>
            <w:r w:rsidRPr="00C3771F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2C782" w14:textId="57B613AB" w:rsidR="00767CE6" w:rsidRPr="00C3771F" w:rsidRDefault="00767CE6" w:rsidP="00E72BE2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C3771F">
              <w:rPr>
                <w:sz w:val="24"/>
                <w:szCs w:val="24"/>
              </w:rPr>
              <w:t xml:space="preserve">Согласно учебному плану: </w:t>
            </w:r>
            <w:r w:rsidR="00E72BE2" w:rsidRPr="00773EC6">
              <w:rPr>
                <w:sz w:val="24"/>
                <w:szCs w:val="24"/>
              </w:rPr>
              <w:t>контрольная работа</w:t>
            </w:r>
          </w:p>
        </w:tc>
      </w:tr>
      <w:tr w:rsidR="00C3771F" w:rsidRPr="00773EC6" w14:paraId="0BAD9A70" w14:textId="77777777" w:rsidTr="001F4D0A">
        <w:trPr>
          <w:gridAfter w:val="1"/>
          <w:wAfter w:w="5" w:type="pct"/>
        </w:trPr>
        <w:tc>
          <w:tcPr>
            <w:tcW w:w="338" w:type="pct"/>
            <w:shd w:val="clear" w:color="auto" w:fill="auto"/>
          </w:tcPr>
          <w:p w14:paraId="4CFF820B" w14:textId="77777777" w:rsidR="00767CE6" w:rsidRPr="00767CE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5" w:type="pct"/>
            <w:shd w:val="clear" w:color="auto" w:fill="auto"/>
          </w:tcPr>
          <w:p w14:paraId="012CB5B8" w14:textId="77777777" w:rsidR="00767CE6" w:rsidRPr="00773EC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73EC6">
              <w:rPr>
                <w:rFonts w:ascii="Times New Roman" w:hAnsi="Times New Roman" w:cs="Times New Roman"/>
                <w:color w:val="auto"/>
              </w:rPr>
              <w:t>Итого в %</w:t>
            </w:r>
          </w:p>
        </w:tc>
        <w:tc>
          <w:tcPr>
            <w:tcW w:w="481" w:type="pct"/>
            <w:shd w:val="clear" w:color="auto" w:fill="auto"/>
          </w:tcPr>
          <w:p w14:paraId="2B43FF87" w14:textId="77777777" w:rsidR="00767CE6" w:rsidRPr="00773EC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4" w:type="pct"/>
            <w:shd w:val="clear" w:color="auto" w:fill="auto"/>
          </w:tcPr>
          <w:p w14:paraId="6AAEB3E9" w14:textId="00D68495" w:rsidR="00767CE6" w:rsidRPr="00157F1B" w:rsidRDefault="00157F1B" w:rsidP="00157F1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46%</w:t>
            </w:r>
          </w:p>
        </w:tc>
        <w:tc>
          <w:tcPr>
            <w:tcW w:w="545" w:type="pct"/>
            <w:shd w:val="clear" w:color="auto" w:fill="auto"/>
          </w:tcPr>
          <w:p w14:paraId="4B38DD21" w14:textId="279026A3" w:rsidR="00767CE6" w:rsidRPr="00157F1B" w:rsidRDefault="00157F1B" w:rsidP="00157F1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32%</w:t>
            </w:r>
          </w:p>
        </w:tc>
        <w:tc>
          <w:tcPr>
            <w:tcW w:w="517" w:type="pct"/>
            <w:shd w:val="clear" w:color="auto" w:fill="auto"/>
          </w:tcPr>
          <w:p w14:paraId="5F88174C" w14:textId="7BE32079" w:rsidR="00767CE6" w:rsidRPr="00157F1B" w:rsidRDefault="00157F1B" w:rsidP="00157F1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68%</w:t>
            </w:r>
          </w:p>
        </w:tc>
        <w:tc>
          <w:tcPr>
            <w:tcW w:w="757" w:type="pct"/>
            <w:gridSpan w:val="2"/>
            <w:shd w:val="clear" w:color="auto" w:fill="auto"/>
          </w:tcPr>
          <w:p w14:paraId="02F2B66C" w14:textId="6DC80A83" w:rsidR="00767CE6" w:rsidRPr="00157F1B" w:rsidRDefault="00157F1B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54%</w:t>
            </w:r>
          </w:p>
        </w:tc>
        <w:tc>
          <w:tcPr>
            <w:tcW w:w="909" w:type="pct"/>
            <w:gridSpan w:val="2"/>
            <w:shd w:val="clear" w:color="auto" w:fill="auto"/>
          </w:tcPr>
          <w:p w14:paraId="344D11B8" w14:textId="77777777" w:rsidR="00767CE6" w:rsidRPr="00773EC6" w:rsidRDefault="00767CE6" w:rsidP="00767CE6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</w:tr>
    </w:tbl>
    <w:p w14:paraId="1E0A75F5" w14:textId="77777777" w:rsidR="00767CE6" w:rsidRPr="00767CE6" w:rsidRDefault="00767CE6" w:rsidP="00767CE6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73EC6">
        <w:rPr>
          <w:rFonts w:ascii="Times New Roman" w:hAnsi="Times New Roman" w:cs="Times New Roman"/>
          <w:color w:val="auto"/>
          <w:sz w:val="28"/>
          <w:szCs w:val="28"/>
        </w:rPr>
        <w:t>*</w:t>
      </w:r>
      <w:r w:rsidRPr="00773EC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25C057C" w14:textId="77777777" w:rsidR="00C75873" w:rsidRDefault="00C75873" w:rsidP="00D95E57">
      <w:pPr>
        <w:pStyle w:val="a4"/>
        <w:shd w:val="clear" w:color="auto" w:fill="auto"/>
        <w:spacing w:after="0" w:line="480" w:lineRule="exact"/>
        <w:ind w:left="20" w:right="20" w:firstLine="700"/>
        <w:jc w:val="both"/>
      </w:pPr>
    </w:p>
    <w:p w14:paraId="1FA65572" w14:textId="77777777" w:rsidR="00F36EDB" w:rsidRPr="006F4C65" w:rsidRDefault="00F36EDB">
      <w:pPr>
        <w:pStyle w:val="Heading11"/>
        <w:keepNext/>
        <w:keepLines/>
        <w:shd w:val="clear" w:color="auto" w:fill="auto"/>
        <w:spacing w:before="0" w:after="83" w:line="485" w:lineRule="exact"/>
        <w:ind w:left="2900"/>
        <w:jc w:val="left"/>
      </w:pPr>
      <w:bookmarkStart w:id="17" w:name="bookmark25"/>
      <w:r w:rsidRPr="006F4C65">
        <w:t>5.2. Учебно-тематический план</w:t>
      </w:r>
      <w:bookmarkEnd w:id="17"/>
    </w:p>
    <w:p w14:paraId="4B28AA44" w14:textId="77777777" w:rsidR="00F36EDB" w:rsidRPr="006F4C65" w:rsidRDefault="00F36EDB">
      <w:pPr>
        <w:rPr>
          <w:color w:val="auto"/>
          <w:sz w:val="2"/>
          <w:szCs w:val="2"/>
        </w:rPr>
      </w:pPr>
    </w:p>
    <w:p w14:paraId="52CCE090" w14:textId="77777777" w:rsidR="00F36EDB" w:rsidRDefault="00F36EDB">
      <w:pPr>
        <w:rPr>
          <w:color w:val="auto"/>
          <w:sz w:val="2"/>
          <w:szCs w:val="2"/>
        </w:rPr>
      </w:pPr>
    </w:p>
    <w:p w14:paraId="18CFE2AF" w14:textId="77777777" w:rsidR="00F36EDB" w:rsidRDefault="00F36EDB">
      <w:pPr>
        <w:pStyle w:val="Bodytext40"/>
        <w:shd w:val="clear" w:color="auto" w:fill="auto"/>
        <w:spacing w:before="336" w:after="186" w:line="270" w:lineRule="exact"/>
        <w:ind w:left="1700" w:firstLine="0"/>
        <w:jc w:val="left"/>
      </w:pPr>
      <w:r>
        <w:lastRenderedPageBreak/>
        <w:t>5.3. Содержание семинаров, практических занятий</w:t>
      </w:r>
    </w:p>
    <w:p w14:paraId="7A381C67" w14:textId="77777777" w:rsidR="00EE202C" w:rsidRPr="00EE202C" w:rsidRDefault="00EE202C" w:rsidP="00EE202C">
      <w:pPr>
        <w:keepNext/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02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             Таблица 3</w:t>
      </w:r>
    </w:p>
    <w:p w14:paraId="55A68A89" w14:textId="77777777" w:rsidR="00EE202C" w:rsidRPr="00EE202C" w:rsidRDefault="00EE202C" w:rsidP="00EE202C">
      <w:pPr>
        <w:keepNext/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080"/>
        <w:gridCol w:w="5849"/>
        <w:gridCol w:w="2160"/>
      </w:tblGrid>
      <w:tr w:rsidR="00EE202C" w:rsidRPr="00EE202C" w14:paraId="100EDFB0" w14:textId="77777777" w:rsidTr="007F26B5">
        <w:tc>
          <w:tcPr>
            <w:tcW w:w="2080" w:type="dxa"/>
          </w:tcPr>
          <w:p w14:paraId="711D91FE" w14:textId="77777777" w:rsidR="00EE202C" w:rsidRPr="00EE202C" w:rsidRDefault="00EE202C" w:rsidP="00EE202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EE202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49" w:type="dxa"/>
          </w:tcPr>
          <w:p w14:paraId="1676B084" w14:textId="77777777" w:rsidR="00EE202C" w:rsidRPr="00EE202C" w:rsidRDefault="00EE202C" w:rsidP="00EE202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EE202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625E7983" w14:textId="77777777" w:rsidR="00EE202C" w:rsidRPr="00EE202C" w:rsidRDefault="00EE202C" w:rsidP="00EE202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160" w:type="dxa"/>
          </w:tcPr>
          <w:p w14:paraId="5D689451" w14:textId="77777777" w:rsidR="00EE202C" w:rsidRPr="00EE202C" w:rsidRDefault="00EE202C" w:rsidP="00EE202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EE202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Формы проведения занятий</w:t>
            </w:r>
          </w:p>
        </w:tc>
      </w:tr>
      <w:tr w:rsidR="00EE202C" w:rsidRPr="00EE202C" w14:paraId="49A642C3" w14:textId="77777777" w:rsidTr="007F26B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82ADF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Глобализация и интеграция страхового рынка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16EE0" w14:textId="77777777" w:rsidR="00EE202C" w:rsidRPr="00EE202C" w:rsidRDefault="00EE202C" w:rsidP="00EE202C">
            <w:pPr>
              <w:pStyle w:val="Bodytext50"/>
              <w:numPr>
                <w:ilvl w:val="0"/>
                <w:numId w:val="4"/>
              </w:numPr>
              <w:shd w:val="clear" w:color="auto" w:fill="auto"/>
              <w:tabs>
                <w:tab w:val="left" w:pos="480"/>
              </w:tabs>
              <w:spacing w:before="0" w:after="0" w:line="250" w:lineRule="exact"/>
              <w:ind w:left="48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Предпосылки глобализации международного страхового рынка</w:t>
            </w:r>
          </w:p>
          <w:p w14:paraId="63875440" w14:textId="77777777" w:rsidR="00EE202C" w:rsidRPr="00EE202C" w:rsidRDefault="00EE202C" w:rsidP="00EE202C">
            <w:pPr>
              <w:pStyle w:val="Bodytext50"/>
              <w:numPr>
                <w:ilvl w:val="0"/>
                <w:numId w:val="4"/>
              </w:numPr>
              <w:shd w:val="clear" w:color="auto" w:fill="auto"/>
              <w:tabs>
                <w:tab w:val="left" w:pos="480"/>
              </w:tabs>
              <w:spacing w:before="0" w:after="0" w:line="250" w:lineRule="exact"/>
              <w:ind w:left="48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Цели формирования транснациональных финансовых групп</w:t>
            </w:r>
          </w:p>
          <w:p w14:paraId="59B80306" w14:textId="77777777" w:rsidR="00EE202C" w:rsidRPr="00EE202C" w:rsidRDefault="00EE202C" w:rsidP="00EE202C">
            <w:pPr>
              <w:pStyle w:val="Bodytext50"/>
              <w:numPr>
                <w:ilvl w:val="0"/>
                <w:numId w:val="4"/>
              </w:numPr>
              <w:shd w:val="clear" w:color="auto" w:fill="auto"/>
              <w:tabs>
                <w:tab w:val="left" w:pos="480"/>
              </w:tabs>
              <w:spacing w:before="0" w:after="0" w:line="250" w:lineRule="exact"/>
              <w:ind w:left="48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Направления стандартизации оценки рисков изменения климата</w:t>
            </w:r>
          </w:p>
          <w:p w14:paraId="0358ECFA" w14:textId="77777777" w:rsidR="00EE202C" w:rsidRPr="00EE202C" w:rsidRDefault="00EE202C" w:rsidP="00EE202C">
            <w:pPr>
              <w:pStyle w:val="Bodytext50"/>
              <w:shd w:val="clear" w:color="auto" w:fill="auto"/>
              <w:tabs>
                <w:tab w:val="left" w:pos="480"/>
              </w:tabs>
              <w:spacing w:before="0" w:after="0" w:line="250" w:lineRule="exact"/>
              <w:ind w:left="48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Источники: 8 – 8; 9; 11; 9 – 3; 5; 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7E69A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Опрос по теме, дискуссия на семинаре, обсуждение научных докладов</w:t>
            </w:r>
          </w:p>
        </w:tc>
      </w:tr>
      <w:tr w:rsidR="00EE202C" w:rsidRPr="00EE202C" w14:paraId="3282BA18" w14:textId="77777777" w:rsidTr="007F26B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C221D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Страховой рынок Европы и Северной Америки</w:t>
            </w:r>
          </w:p>
          <w:p w14:paraId="0B955BE6" w14:textId="77777777" w:rsidR="00EE202C" w:rsidRPr="00EE202C" w:rsidRDefault="00EE202C" w:rsidP="00EE202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34438" w14:textId="77777777" w:rsidR="00EE202C" w:rsidRPr="00EE202C" w:rsidRDefault="00EE202C" w:rsidP="00EE202C">
            <w:pPr>
              <w:pStyle w:val="Bodytext50"/>
              <w:numPr>
                <w:ilvl w:val="0"/>
                <w:numId w:val="27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Причины развития рынка страхования жизни в странах Евросоюза</w:t>
            </w:r>
          </w:p>
          <w:p w14:paraId="3E8D04FD" w14:textId="77777777" w:rsidR="00EE202C" w:rsidRPr="00EE202C" w:rsidRDefault="00EE202C" w:rsidP="00EE202C">
            <w:pPr>
              <w:pStyle w:val="Bodytext50"/>
              <w:numPr>
                <w:ilvl w:val="0"/>
                <w:numId w:val="27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Система медицинского страхования в США</w:t>
            </w:r>
          </w:p>
          <w:p w14:paraId="4305466F" w14:textId="77777777" w:rsidR="00EE202C" w:rsidRPr="00EE202C" w:rsidRDefault="00EE202C" w:rsidP="00EE202C">
            <w:pPr>
              <w:pStyle w:val="Bodytext50"/>
              <w:numPr>
                <w:ilvl w:val="0"/>
                <w:numId w:val="27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Лидеры страхового рынка стран Европы и Северной Америки</w:t>
            </w:r>
          </w:p>
          <w:p w14:paraId="3C6BF913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left="46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Источники: 8 – 9; 12; 13. 9 – 3; 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F2532" w14:textId="77777777" w:rsidR="00EE202C" w:rsidRPr="00EE202C" w:rsidRDefault="00EE202C" w:rsidP="00EE202C">
            <w:pPr>
              <w:rPr>
                <w:color w:val="auto"/>
                <w:sz w:val="24"/>
                <w:szCs w:val="24"/>
              </w:rPr>
            </w:pPr>
          </w:p>
        </w:tc>
      </w:tr>
      <w:tr w:rsidR="00EE202C" w:rsidRPr="00EE202C" w14:paraId="3C421F8F" w14:textId="77777777" w:rsidTr="007F26B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9F6C5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Страховой рынок Азии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CCB6B" w14:textId="77777777" w:rsidR="00EE202C" w:rsidRPr="00EE202C" w:rsidRDefault="00EE202C" w:rsidP="00EE202C">
            <w:pPr>
              <w:pStyle w:val="Bodytext50"/>
              <w:numPr>
                <w:ilvl w:val="0"/>
                <w:numId w:val="5"/>
              </w:numPr>
              <w:shd w:val="clear" w:color="auto" w:fill="auto"/>
              <w:tabs>
                <w:tab w:val="left" w:pos="321"/>
              </w:tabs>
              <w:spacing w:before="0" w:after="0" w:line="250" w:lineRule="exact"/>
              <w:ind w:left="46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Структура экономических агентов страхового рынка Китая</w:t>
            </w:r>
          </w:p>
          <w:p w14:paraId="27449845" w14:textId="77777777" w:rsidR="00EE202C" w:rsidRPr="00EE202C" w:rsidRDefault="00EE202C" w:rsidP="00EE202C">
            <w:pPr>
              <w:pStyle w:val="Bodytext50"/>
              <w:numPr>
                <w:ilvl w:val="0"/>
                <w:numId w:val="5"/>
              </w:numPr>
              <w:shd w:val="clear" w:color="auto" w:fill="auto"/>
              <w:tabs>
                <w:tab w:val="left" w:pos="321"/>
              </w:tabs>
              <w:spacing w:before="0" w:after="0" w:line="250" w:lineRule="exact"/>
              <w:ind w:left="46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Особенности развития страхового рынка Японии</w:t>
            </w:r>
          </w:p>
          <w:p w14:paraId="0D926516" w14:textId="77777777" w:rsidR="00EE202C" w:rsidRPr="00EE202C" w:rsidRDefault="00EE202C" w:rsidP="00EE202C">
            <w:pPr>
              <w:pStyle w:val="Bodytext50"/>
              <w:numPr>
                <w:ilvl w:val="0"/>
                <w:numId w:val="5"/>
              </w:numPr>
              <w:shd w:val="clear" w:color="auto" w:fill="auto"/>
              <w:tabs>
                <w:tab w:val="left" w:pos="321"/>
              </w:tabs>
              <w:spacing w:before="0" w:after="0" w:line="250" w:lineRule="exact"/>
              <w:ind w:left="46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Факторный анализ относительных индикаторов развития страхового рынка Гонконга, Таиланда, Южной Кореи</w:t>
            </w:r>
          </w:p>
          <w:p w14:paraId="443CC48C" w14:textId="77777777" w:rsidR="00EE202C" w:rsidRPr="00EE202C" w:rsidRDefault="00EE202C" w:rsidP="00EE202C">
            <w:pPr>
              <w:pStyle w:val="Bodytext50"/>
              <w:numPr>
                <w:ilvl w:val="0"/>
                <w:numId w:val="5"/>
              </w:numPr>
              <w:shd w:val="clear" w:color="auto" w:fill="auto"/>
              <w:tabs>
                <w:tab w:val="left" w:pos="321"/>
              </w:tabs>
              <w:spacing w:before="0" w:after="0" w:line="250" w:lineRule="exact"/>
              <w:ind w:left="46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 xml:space="preserve">Развитие инклюзивного страхования на страховом рынке Индии – микрокредитование и </w:t>
            </w:r>
            <w:proofErr w:type="spellStart"/>
            <w:r w:rsidRPr="00EE202C">
              <w:rPr>
                <w:sz w:val="24"/>
                <w:szCs w:val="24"/>
              </w:rPr>
              <w:t>микрострахование</w:t>
            </w:r>
            <w:proofErr w:type="spellEnd"/>
          </w:p>
          <w:p w14:paraId="6A4D1A9B" w14:textId="77777777" w:rsidR="00EE202C" w:rsidRPr="00EE202C" w:rsidRDefault="00EE202C" w:rsidP="00EE202C">
            <w:pPr>
              <w:pStyle w:val="Bodytext50"/>
              <w:shd w:val="clear" w:color="auto" w:fill="auto"/>
              <w:tabs>
                <w:tab w:val="left" w:pos="321"/>
              </w:tabs>
              <w:spacing w:before="0" w:after="0" w:line="250" w:lineRule="exact"/>
              <w:ind w:left="46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Источники: 8 – 12,13; 9: - 1; 3; 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28DCB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Опрос по теме, дискуссия на семинаре, обсуждение научных докладов,</w:t>
            </w:r>
          </w:p>
          <w:p w14:paraId="1C06644A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решение ситуационных задач</w:t>
            </w:r>
          </w:p>
        </w:tc>
      </w:tr>
      <w:tr w:rsidR="00EE202C" w:rsidRPr="00EE202C" w14:paraId="2FB72F9C" w14:textId="77777777" w:rsidTr="007F26B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17F06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Страховой рынок СНГ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2ED5C" w14:textId="11BF07F0" w:rsidR="00EE202C" w:rsidRPr="00EE202C" w:rsidRDefault="00EE202C" w:rsidP="00EE202C">
            <w:pPr>
              <w:pStyle w:val="Bodytext50"/>
              <w:numPr>
                <w:ilvl w:val="0"/>
                <w:numId w:val="28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Лидеры и аутсайдеры страхового рынка стран СНГ</w:t>
            </w:r>
          </w:p>
          <w:p w14:paraId="35C8B6A4" w14:textId="77777777" w:rsidR="00EE202C" w:rsidRPr="00EE202C" w:rsidRDefault="00EE202C" w:rsidP="00EE202C">
            <w:pPr>
              <w:pStyle w:val="Bodytext50"/>
              <w:numPr>
                <w:ilvl w:val="0"/>
                <w:numId w:val="28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Влияние страхового рынка РФ на развитие страхового рынка стран СНГ</w:t>
            </w:r>
          </w:p>
          <w:p w14:paraId="701391B5" w14:textId="77777777" w:rsidR="00EE202C" w:rsidRPr="00EE202C" w:rsidRDefault="00EE202C" w:rsidP="00EE202C">
            <w:pPr>
              <w:pStyle w:val="Bodytext50"/>
              <w:numPr>
                <w:ilvl w:val="0"/>
                <w:numId w:val="28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Перспективы создания межгосударственной перестраховочной компании</w:t>
            </w:r>
          </w:p>
          <w:p w14:paraId="39C9CEAE" w14:textId="77777777" w:rsidR="00EE202C" w:rsidRPr="00EE202C" w:rsidRDefault="00EE202C" w:rsidP="00EE202C">
            <w:pPr>
              <w:pStyle w:val="Bodytext50"/>
              <w:numPr>
                <w:ilvl w:val="0"/>
                <w:numId w:val="28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Развитие трансграничных страховых продуктов</w:t>
            </w:r>
          </w:p>
          <w:p w14:paraId="0E0AC1DB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left="46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Источники: 8 – 1,2,3,7,14; 9 – 1,2,4,8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B9D77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Опрос по теме, дискуссия на семинаре, обсуждение научных докладов,</w:t>
            </w:r>
          </w:p>
          <w:p w14:paraId="3194ACD5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решение ситуационных задач</w:t>
            </w:r>
          </w:p>
        </w:tc>
      </w:tr>
      <w:tr w:rsidR="00EE202C" w:rsidRPr="00EE202C" w14:paraId="26831628" w14:textId="77777777" w:rsidTr="007F26B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A5169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left="12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Страховой рынок Исламских стран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1E58A" w14:textId="77777777" w:rsidR="00EE202C" w:rsidRPr="00EE202C" w:rsidRDefault="00EE202C" w:rsidP="00EE202C">
            <w:pPr>
              <w:pStyle w:val="Bodytext50"/>
              <w:numPr>
                <w:ilvl w:val="0"/>
                <w:numId w:val="7"/>
              </w:numPr>
              <w:shd w:val="clear" w:color="auto" w:fill="auto"/>
              <w:tabs>
                <w:tab w:val="left" w:pos="441"/>
              </w:tabs>
              <w:spacing w:before="0" w:after="0" w:line="250" w:lineRule="exact"/>
              <w:ind w:left="46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Религиозные аспекты организации страхового рынка в Исламских странах</w:t>
            </w:r>
          </w:p>
          <w:p w14:paraId="49CFA20B" w14:textId="706FF2B5" w:rsidR="00EE202C" w:rsidRPr="00EE202C" w:rsidRDefault="00EE202C" w:rsidP="00EE202C">
            <w:pPr>
              <w:pStyle w:val="Bodytext50"/>
              <w:numPr>
                <w:ilvl w:val="0"/>
                <w:numId w:val="7"/>
              </w:numPr>
              <w:shd w:val="clear" w:color="auto" w:fill="auto"/>
              <w:tabs>
                <w:tab w:val="left" w:pos="441"/>
              </w:tabs>
              <w:spacing w:before="0" w:after="0" w:line="250" w:lineRule="exact"/>
              <w:ind w:left="46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Опыт организации и функционирования страхового рынка в условиях экономических санкций</w:t>
            </w:r>
            <w:r w:rsidR="007C51BF">
              <w:rPr>
                <w:sz w:val="24"/>
                <w:szCs w:val="24"/>
              </w:rPr>
              <w:t xml:space="preserve"> </w:t>
            </w:r>
            <w:r w:rsidRPr="00EE202C">
              <w:rPr>
                <w:sz w:val="24"/>
                <w:szCs w:val="24"/>
              </w:rPr>
              <w:t>(опыт Ирана)</w:t>
            </w:r>
          </w:p>
          <w:p w14:paraId="3D8861B4" w14:textId="77777777" w:rsidR="00EE202C" w:rsidRPr="00EE202C" w:rsidRDefault="00EE202C" w:rsidP="00EE202C">
            <w:pPr>
              <w:pStyle w:val="Bodytext50"/>
              <w:numPr>
                <w:ilvl w:val="0"/>
                <w:numId w:val="7"/>
              </w:numPr>
              <w:shd w:val="clear" w:color="auto" w:fill="auto"/>
              <w:tabs>
                <w:tab w:val="left" w:pos="441"/>
              </w:tabs>
              <w:spacing w:before="0" w:after="0" w:line="250" w:lineRule="exact"/>
              <w:ind w:left="46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Индикаторы развития страховых услуг на базе «</w:t>
            </w:r>
            <w:proofErr w:type="spellStart"/>
            <w:r w:rsidRPr="00EE202C">
              <w:rPr>
                <w:sz w:val="24"/>
                <w:szCs w:val="24"/>
              </w:rPr>
              <w:t>такафул</w:t>
            </w:r>
            <w:proofErr w:type="spellEnd"/>
            <w:r w:rsidRPr="00EE202C">
              <w:rPr>
                <w:sz w:val="24"/>
                <w:szCs w:val="24"/>
              </w:rPr>
              <w:t>» в исламских странах</w:t>
            </w:r>
          </w:p>
          <w:p w14:paraId="34190AD6" w14:textId="77777777" w:rsidR="00EE202C" w:rsidRPr="00EE202C" w:rsidRDefault="00EE202C" w:rsidP="00EE202C">
            <w:pPr>
              <w:pStyle w:val="Bodytext50"/>
              <w:shd w:val="clear" w:color="auto" w:fill="auto"/>
              <w:tabs>
                <w:tab w:val="left" w:pos="441"/>
              </w:tabs>
              <w:spacing w:before="0" w:after="0" w:line="250" w:lineRule="exact"/>
              <w:ind w:left="46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Источники: 8 – 9,13; 9 – 2, 3, 7,11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1826B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Опрос по теме, дискуссия на семинаре, обсуждение научных докладов,</w:t>
            </w:r>
          </w:p>
          <w:p w14:paraId="7DB51211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решение ситуационных задач</w:t>
            </w:r>
          </w:p>
        </w:tc>
      </w:tr>
      <w:tr w:rsidR="00EE202C" w:rsidRPr="00EE202C" w14:paraId="7EFFFE1B" w14:textId="77777777" w:rsidTr="007F26B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5B94D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left="12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Страховой рынок стран Латинской Америки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27E5D" w14:textId="30BD7CF8" w:rsidR="00EE202C" w:rsidRPr="00EE202C" w:rsidRDefault="00EE202C" w:rsidP="00EE202C">
            <w:pPr>
              <w:pStyle w:val="Bodytext50"/>
              <w:numPr>
                <w:ilvl w:val="0"/>
                <w:numId w:val="29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Один регион – много разных рынков</w:t>
            </w:r>
            <w:r w:rsidR="007C51BF">
              <w:rPr>
                <w:sz w:val="24"/>
                <w:szCs w:val="24"/>
              </w:rPr>
              <w:t xml:space="preserve"> </w:t>
            </w:r>
            <w:r w:rsidRPr="00EE202C">
              <w:rPr>
                <w:sz w:val="24"/>
                <w:szCs w:val="24"/>
              </w:rPr>
              <w:t>(обзор страховых рынков стран Латинской Америки)</w:t>
            </w:r>
          </w:p>
          <w:p w14:paraId="744682E2" w14:textId="77777777" w:rsidR="00EE202C" w:rsidRPr="00EE202C" w:rsidRDefault="00EE202C" w:rsidP="00EE202C">
            <w:pPr>
              <w:pStyle w:val="Bodytext50"/>
              <w:numPr>
                <w:ilvl w:val="0"/>
                <w:numId w:val="29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Особенности дистрибуции страховых услуг в странах Латинской Америки</w:t>
            </w:r>
          </w:p>
          <w:p w14:paraId="501814C8" w14:textId="77777777" w:rsidR="00EE202C" w:rsidRPr="00EE202C" w:rsidRDefault="00EE202C" w:rsidP="00EE202C">
            <w:pPr>
              <w:pStyle w:val="Bodytext50"/>
              <w:numPr>
                <w:ilvl w:val="0"/>
                <w:numId w:val="29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Стратегические императивы страховщиков стран Латинской Америки</w:t>
            </w:r>
          </w:p>
          <w:p w14:paraId="46E22016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left="46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Источники: 8 – 9,13,14; 9- 2,3,4,9,11</w:t>
            </w:r>
          </w:p>
        </w:tc>
        <w:tc>
          <w:tcPr>
            <w:tcW w:w="2160" w:type="dxa"/>
          </w:tcPr>
          <w:p w14:paraId="6BF5C741" w14:textId="77777777" w:rsidR="00EE202C" w:rsidRPr="00EE202C" w:rsidRDefault="00EE202C" w:rsidP="00EE202C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202C">
              <w:rPr>
                <w:rFonts w:ascii="Times New Roman" w:hAnsi="Times New Roman"/>
                <w:color w:val="auto"/>
                <w:sz w:val="24"/>
                <w:szCs w:val="24"/>
              </w:rPr>
              <w:t>Опрос по теме, дискуссия на семинаре, обсуждение научных докладов,</w:t>
            </w:r>
          </w:p>
          <w:p w14:paraId="4EE9EB98" w14:textId="77777777" w:rsidR="00EE202C" w:rsidRPr="00EE202C" w:rsidRDefault="00EE202C" w:rsidP="00EE202C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202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решение </w:t>
            </w:r>
            <w:r w:rsidRPr="00EE202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ситуационных задач</w:t>
            </w:r>
          </w:p>
        </w:tc>
      </w:tr>
      <w:tr w:rsidR="00EE202C" w:rsidRPr="00EE202C" w14:paraId="29E1FEFD" w14:textId="77777777" w:rsidTr="007F26B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4547C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left="12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lastRenderedPageBreak/>
              <w:t>Институты международного страхового рынка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9EA7F" w14:textId="77777777" w:rsidR="00EE202C" w:rsidRPr="00EE202C" w:rsidRDefault="00EE202C" w:rsidP="00EE202C">
            <w:pPr>
              <w:pStyle w:val="Bodytext50"/>
              <w:numPr>
                <w:ilvl w:val="0"/>
                <w:numId w:val="30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Уровень страховой культуры: индикаторы развития</w:t>
            </w:r>
          </w:p>
          <w:p w14:paraId="3BD5CE9F" w14:textId="77777777" w:rsidR="00EE202C" w:rsidRPr="00EE202C" w:rsidRDefault="00EE202C" w:rsidP="00EE202C">
            <w:pPr>
              <w:pStyle w:val="Bodytext50"/>
              <w:numPr>
                <w:ilvl w:val="0"/>
                <w:numId w:val="30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Формирование глобальных институтов противодействия мошенничеству в страховании</w:t>
            </w:r>
          </w:p>
          <w:p w14:paraId="1464845A" w14:textId="77777777" w:rsidR="00EE202C" w:rsidRPr="00EE202C" w:rsidRDefault="00EE202C" w:rsidP="00EE202C">
            <w:pPr>
              <w:pStyle w:val="Bodytext50"/>
              <w:numPr>
                <w:ilvl w:val="0"/>
                <w:numId w:val="30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Стандартизация правового и нормативного регулирования страховых рынков на международном уровне</w:t>
            </w:r>
          </w:p>
          <w:p w14:paraId="6F363B52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left="46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Источники: 8- 1,2,8,12,14; 9 – 1,2,3,5,8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EB5B3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Опрос по теме, дискуссия на семинаре, обсуждение научных докладов,</w:t>
            </w:r>
          </w:p>
          <w:p w14:paraId="13DD3FB7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решение ситуационных задач</w:t>
            </w:r>
          </w:p>
        </w:tc>
      </w:tr>
      <w:tr w:rsidR="00EE202C" w:rsidRPr="00EE202C" w14:paraId="253765A1" w14:textId="77777777" w:rsidTr="007F26B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FE987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Регулирование международного страхового рынка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ED408" w14:textId="77777777" w:rsidR="00EE202C" w:rsidRPr="00EE202C" w:rsidRDefault="00EE202C" w:rsidP="00EE202C">
            <w:pPr>
              <w:pStyle w:val="Bodytext50"/>
              <w:numPr>
                <w:ilvl w:val="0"/>
                <w:numId w:val="31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История становления Международной Ассоциации страховых надзоров</w:t>
            </w:r>
          </w:p>
          <w:p w14:paraId="770917A3" w14:textId="77777777" w:rsidR="00EE202C" w:rsidRPr="00EE202C" w:rsidRDefault="00EE202C" w:rsidP="00EE202C">
            <w:pPr>
              <w:pStyle w:val="Bodytext50"/>
              <w:numPr>
                <w:ilvl w:val="0"/>
                <w:numId w:val="31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Риск-ориентированный подход: преимущества и недостатки</w:t>
            </w:r>
          </w:p>
          <w:p w14:paraId="32DCB529" w14:textId="77777777" w:rsidR="00EE202C" w:rsidRPr="00EE202C" w:rsidRDefault="00EE202C" w:rsidP="00EE202C">
            <w:pPr>
              <w:pStyle w:val="Bodytext50"/>
              <w:numPr>
                <w:ilvl w:val="0"/>
                <w:numId w:val="31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Проблемы реализации инвестиционной политики страховщиков</w:t>
            </w:r>
          </w:p>
          <w:p w14:paraId="581EC3EE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left="46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Источники: 8- 9,11,13,14; 9- 1,3,5,11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F59BA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Опрос по теме, дискуссия на семинаре, обсуждение научных докладов,</w:t>
            </w:r>
          </w:p>
          <w:p w14:paraId="12320D5D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решение ситуационных задач</w:t>
            </w:r>
          </w:p>
        </w:tc>
      </w:tr>
      <w:tr w:rsidR="00EE202C" w:rsidRPr="00EE202C" w14:paraId="03672B7F" w14:textId="77777777" w:rsidTr="007F26B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297D8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Международный рынок перестрахования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828CF" w14:textId="77777777" w:rsidR="00EE202C" w:rsidRPr="00EE202C" w:rsidRDefault="00EE202C" w:rsidP="00EE202C">
            <w:pPr>
              <w:pStyle w:val="Bodytext50"/>
              <w:numPr>
                <w:ilvl w:val="0"/>
                <w:numId w:val="32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Глобализация как неотъемлемая составляющая развития рынка перестрахования</w:t>
            </w:r>
          </w:p>
          <w:p w14:paraId="1BD28A42" w14:textId="77777777" w:rsidR="00EE202C" w:rsidRPr="00EE202C" w:rsidRDefault="00EE202C" w:rsidP="00EE202C">
            <w:pPr>
              <w:pStyle w:val="Bodytext50"/>
              <w:numPr>
                <w:ilvl w:val="0"/>
                <w:numId w:val="32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Портфельное и географическое перестрахование</w:t>
            </w:r>
          </w:p>
          <w:p w14:paraId="770EBF98" w14:textId="77777777" w:rsidR="00EE202C" w:rsidRPr="00EE202C" w:rsidRDefault="00EE202C" w:rsidP="00EE202C">
            <w:pPr>
              <w:pStyle w:val="Bodytext50"/>
              <w:numPr>
                <w:ilvl w:val="0"/>
                <w:numId w:val="32"/>
              </w:numPr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Тренды исходящего и входящего перестрахования</w:t>
            </w:r>
          </w:p>
          <w:p w14:paraId="0BD91E36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left="460" w:firstLine="0"/>
              <w:jc w:val="left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Источники: 8 – 1,2,9,13; 9 – 1,3,4,11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8B7FD" w14:textId="77777777" w:rsidR="00EE202C" w:rsidRPr="00EE202C" w:rsidRDefault="00EE202C" w:rsidP="00EE202C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center"/>
              <w:rPr>
                <w:sz w:val="24"/>
                <w:szCs w:val="24"/>
              </w:rPr>
            </w:pPr>
            <w:r w:rsidRPr="00EE202C">
              <w:rPr>
                <w:sz w:val="24"/>
                <w:szCs w:val="24"/>
              </w:rPr>
              <w:t>Опрос по теме, дискуссия на семинаре, обсуждение научных докладов</w:t>
            </w:r>
          </w:p>
        </w:tc>
      </w:tr>
    </w:tbl>
    <w:p w14:paraId="17B27BA2" w14:textId="77777777" w:rsidR="00F36EDB" w:rsidRDefault="00F36EDB">
      <w:pPr>
        <w:rPr>
          <w:color w:val="auto"/>
          <w:sz w:val="2"/>
          <w:szCs w:val="2"/>
        </w:rPr>
      </w:pPr>
    </w:p>
    <w:p w14:paraId="353DC0DB" w14:textId="77777777" w:rsidR="00F36EDB" w:rsidRDefault="00F36EDB">
      <w:pPr>
        <w:pStyle w:val="Bodytext40"/>
        <w:shd w:val="clear" w:color="auto" w:fill="auto"/>
        <w:spacing w:before="288" w:after="180"/>
        <w:ind w:left="60" w:right="80" w:firstLine="780"/>
        <w:jc w:val="both"/>
      </w:pPr>
      <w:bookmarkStart w:id="18" w:name="bookmark27"/>
      <w:bookmarkStart w:id="19" w:name="bookmark28"/>
      <w:r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14:paraId="1D1C6495" w14:textId="77777777" w:rsidR="00F36EDB" w:rsidRDefault="00F36EDB">
      <w:pPr>
        <w:pStyle w:val="Bodytext40"/>
        <w:shd w:val="clear" w:color="auto" w:fill="auto"/>
        <w:spacing w:after="84"/>
        <w:ind w:left="60" w:right="80" w:firstLine="780"/>
        <w:jc w:val="both"/>
      </w:pPr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54B657E" w14:textId="77777777" w:rsidR="00EE202C" w:rsidRDefault="00EE202C" w:rsidP="00EE202C">
      <w:pPr>
        <w:pStyle w:val="Bodytext40"/>
        <w:shd w:val="clear" w:color="auto" w:fill="auto"/>
        <w:spacing w:after="84"/>
        <w:ind w:left="60" w:right="80" w:firstLine="780"/>
        <w:jc w:val="right"/>
      </w:pPr>
      <w:r>
        <w:t>Таблица 4</w:t>
      </w:r>
    </w:p>
    <w:p w14:paraId="188189EA" w14:textId="77777777" w:rsidR="00EE202C" w:rsidRPr="00EE202C" w:rsidRDefault="00EE202C" w:rsidP="00EE20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02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4036"/>
        <w:gridCol w:w="3499"/>
      </w:tblGrid>
      <w:tr w:rsidR="00EE202C" w:rsidRPr="00EE202C" w14:paraId="6E7A1726" w14:textId="77777777" w:rsidTr="00E72BE2">
        <w:tc>
          <w:tcPr>
            <w:tcW w:w="1266" w:type="pct"/>
            <w:shd w:val="clear" w:color="auto" w:fill="auto"/>
          </w:tcPr>
          <w:p w14:paraId="3C948224" w14:textId="77777777" w:rsidR="00EE202C" w:rsidRPr="00EE202C" w:rsidRDefault="00EE202C" w:rsidP="00EE202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202C">
              <w:rPr>
                <w:rFonts w:ascii="Times New Roman" w:hAnsi="Times New Roman" w:cs="Times New Roman"/>
                <w:b/>
                <w:color w:val="auto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28517865" w14:textId="77777777" w:rsidR="00EE202C" w:rsidRPr="00EE202C" w:rsidRDefault="00EE202C" w:rsidP="00EE202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202C">
              <w:rPr>
                <w:rFonts w:ascii="Times New Roman" w:hAnsi="Times New Roman" w:cs="Times New Roman"/>
                <w:b/>
                <w:color w:val="auto"/>
              </w:rPr>
              <w:t>Перечень вопросов, отводимых на самостоятельное освоение</w:t>
            </w:r>
          </w:p>
        </w:tc>
        <w:tc>
          <w:tcPr>
            <w:tcW w:w="1735" w:type="pct"/>
          </w:tcPr>
          <w:p w14:paraId="588481F2" w14:textId="77777777" w:rsidR="00EE202C" w:rsidRPr="00EE202C" w:rsidRDefault="00EE202C" w:rsidP="00EE202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202C">
              <w:rPr>
                <w:rFonts w:ascii="Times New Roman" w:hAnsi="Times New Roman" w:cs="Times New Roman"/>
                <w:b/>
                <w:color w:val="auto"/>
              </w:rPr>
              <w:t>Формы внеаудиторной самостоятельной работы</w:t>
            </w:r>
          </w:p>
        </w:tc>
      </w:tr>
      <w:tr w:rsidR="00EE202C" w:rsidRPr="00EE202C" w14:paraId="5B4E336C" w14:textId="77777777" w:rsidTr="00EE202C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6FEC5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0" w:lineRule="exact"/>
              <w:ind w:left="120"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1.Глобализация и интеграция страхового рынка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8B00C" w14:textId="77777777" w:rsidR="00EE202C" w:rsidRPr="00831CAE" w:rsidRDefault="00EE202C" w:rsidP="00831CAE">
            <w:pPr>
              <w:pStyle w:val="Bodytext50"/>
              <w:numPr>
                <w:ilvl w:val="0"/>
                <w:numId w:val="13"/>
              </w:numPr>
              <w:shd w:val="clear" w:color="auto" w:fill="auto"/>
              <w:tabs>
                <w:tab w:val="left" w:pos="620"/>
              </w:tabs>
              <w:spacing w:before="0" w:after="0" w:line="250" w:lineRule="exact"/>
              <w:ind w:left="260"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Влияние ИИ на развитие международного страхового рынка</w:t>
            </w:r>
          </w:p>
          <w:p w14:paraId="65868616" w14:textId="77777777" w:rsidR="00EE202C" w:rsidRPr="00831CAE" w:rsidRDefault="00EE202C" w:rsidP="00831CAE">
            <w:pPr>
              <w:pStyle w:val="Bodytext50"/>
              <w:numPr>
                <w:ilvl w:val="0"/>
                <w:numId w:val="13"/>
              </w:numPr>
              <w:shd w:val="clear" w:color="auto" w:fill="auto"/>
              <w:tabs>
                <w:tab w:val="left" w:pos="620"/>
              </w:tabs>
              <w:spacing w:before="0" w:after="0" w:line="250" w:lineRule="exact"/>
              <w:ind w:left="260"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Роль страхования в управлении экологическими рисками на международном страховом рынке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2F000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Обзор научной литературы, подготовка сообщения по выбранной теме, подготовке к дискуссии на семинарских занятиях</w:t>
            </w:r>
          </w:p>
        </w:tc>
      </w:tr>
      <w:tr w:rsidR="00EE202C" w:rsidRPr="00EE202C" w14:paraId="7805B9D2" w14:textId="77777777" w:rsidTr="00EE202C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7A726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2.Страховой рынок Европы и Северной Америки</w:t>
            </w:r>
          </w:p>
          <w:p w14:paraId="407452BE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4" w:lineRule="exact"/>
              <w:ind w:left="12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7191E" w14:textId="77777777" w:rsidR="00EE202C" w:rsidRPr="00831CAE" w:rsidRDefault="00EE202C" w:rsidP="00831CAE">
            <w:pPr>
              <w:pStyle w:val="Bodytext50"/>
              <w:numPr>
                <w:ilvl w:val="0"/>
                <w:numId w:val="14"/>
              </w:numPr>
              <w:shd w:val="clear" w:color="auto" w:fill="auto"/>
              <w:tabs>
                <w:tab w:val="left" w:pos="615"/>
              </w:tabs>
              <w:spacing w:before="0" w:after="0" w:line="259" w:lineRule="exact"/>
              <w:ind w:left="260"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Онлайн-продажи: факторы развития</w:t>
            </w:r>
          </w:p>
          <w:p w14:paraId="44AB626C" w14:textId="77777777" w:rsidR="00EE202C" w:rsidRPr="00831CAE" w:rsidRDefault="00EE202C" w:rsidP="00831CAE">
            <w:pPr>
              <w:pStyle w:val="Bodytext50"/>
              <w:numPr>
                <w:ilvl w:val="0"/>
                <w:numId w:val="14"/>
              </w:numPr>
              <w:shd w:val="clear" w:color="auto" w:fill="auto"/>
              <w:tabs>
                <w:tab w:val="left" w:pos="615"/>
              </w:tabs>
              <w:spacing w:before="0" w:after="0" w:line="259" w:lineRule="exact"/>
              <w:ind w:left="260"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 xml:space="preserve">Влияние </w:t>
            </w:r>
            <w:proofErr w:type="spellStart"/>
            <w:r w:rsidRPr="00831CAE">
              <w:rPr>
                <w:sz w:val="24"/>
                <w:szCs w:val="24"/>
              </w:rPr>
              <w:t>маркетплейсов</w:t>
            </w:r>
            <w:proofErr w:type="spellEnd"/>
            <w:r w:rsidRPr="00831CAE">
              <w:rPr>
                <w:sz w:val="24"/>
                <w:szCs w:val="24"/>
              </w:rPr>
              <w:t xml:space="preserve"> на развитие страхового рынка Европы</w:t>
            </w:r>
          </w:p>
          <w:p w14:paraId="7DEBB0DB" w14:textId="77777777" w:rsidR="00EE202C" w:rsidRPr="00831CAE" w:rsidRDefault="00EE202C" w:rsidP="00831CAE">
            <w:pPr>
              <w:pStyle w:val="Bodytext50"/>
              <w:numPr>
                <w:ilvl w:val="0"/>
                <w:numId w:val="14"/>
              </w:numPr>
              <w:shd w:val="clear" w:color="auto" w:fill="auto"/>
              <w:tabs>
                <w:tab w:val="left" w:pos="615"/>
              </w:tabs>
              <w:spacing w:before="0" w:after="0" w:line="259" w:lineRule="exact"/>
              <w:ind w:left="260"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Особенности организации ОСАГО на страховом рынке стран Северной Америки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CC9C7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Обзор периодической литературы, исследование сайтов страховых компаний и надзорных органов, подготовка сообщение по выбранной теме; подготовка к тестированию</w:t>
            </w:r>
          </w:p>
        </w:tc>
      </w:tr>
      <w:tr w:rsidR="00EE202C" w:rsidRPr="00EE202C" w14:paraId="759FB538" w14:textId="77777777" w:rsidTr="00EE202C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6A806" w14:textId="77777777" w:rsidR="00EE202C" w:rsidRPr="00831CAE" w:rsidRDefault="00831CAE" w:rsidP="00831CAE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lastRenderedPageBreak/>
              <w:t>3.</w:t>
            </w:r>
            <w:r w:rsidR="00EE202C" w:rsidRPr="00831CAE">
              <w:rPr>
                <w:sz w:val="24"/>
                <w:szCs w:val="24"/>
              </w:rPr>
              <w:t>Страховой рынок Азии</w:t>
            </w:r>
          </w:p>
          <w:p w14:paraId="1058B60A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C5887" w14:textId="62C5580B" w:rsidR="00EE202C" w:rsidRPr="00831CAE" w:rsidRDefault="00EE202C" w:rsidP="00831CAE">
            <w:pPr>
              <w:pStyle w:val="Bodytext50"/>
              <w:numPr>
                <w:ilvl w:val="0"/>
                <w:numId w:val="15"/>
              </w:numPr>
              <w:shd w:val="clear" w:color="auto" w:fill="auto"/>
              <w:tabs>
                <w:tab w:val="left" w:pos="480"/>
              </w:tabs>
              <w:spacing w:before="0" w:after="0" w:line="254" w:lineRule="exact"/>
              <w:ind w:left="48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Практика организации продаж продуктов по страхованию жизни в Китае)</w:t>
            </w:r>
            <w:r w:rsidR="00304788">
              <w:rPr>
                <w:sz w:val="24"/>
                <w:szCs w:val="24"/>
              </w:rPr>
              <w:t xml:space="preserve"> </w:t>
            </w:r>
            <w:r w:rsidRPr="00831CAE">
              <w:rPr>
                <w:sz w:val="24"/>
                <w:szCs w:val="24"/>
              </w:rPr>
              <w:t xml:space="preserve">опыт </w:t>
            </w:r>
            <w:r w:rsidRPr="00831CAE">
              <w:rPr>
                <w:sz w:val="24"/>
                <w:szCs w:val="24"/>
                <w:lang w:val="en-US"/>
              </w:rPr>
              <w:t>Ping</w:t>
            </w:r>
            <w:r w:rsidRPr="00831CAE">
              <w:rPr>
                <w:sz w:val="24"/>
                <w:szCs w:val="24"/>
              </w:rPr>
              <w:t xml:space="preserve"> </w:t>
            </w:r>
            <w:r w:rsidRPr="00831CAE">
              <w:rPr>
                <w:sz w:val="24"/>
                <w:szCs w:val="24"/>
                <w:lang w:val="en-US"/>
              </w:rPr>
              <w:t>An</w:t>
            </w:r>
            <w:r w:rsidRPr="00831CAE">
              <w:rPr>
                <w:sz w:val="24"/>
                <w:szCs w:val="24"/>
              </w:rPr>
              <w:t>)</w:t>
            </w:r>
          </w:p>
          <w:p w14:paraId="29ED040B" w14:textId="77777777" w:rsidR="00EE202C" w:rsidRPr="00831CAE" w:rsidRDefault="00EE202C" w:rsidP="00831CAE">
            <w:pPr>
              <w:pStyle w:val="Bodytext50"/>
              <w:numPr>
                <w:ilvl w:val="0"/>
                <w:numId w:val="15"/>
              </w:numPr>
              <w:shd w:val="clear" w:color="auto" w:fill="auto"/>
              <w:tabs>
                <w:tab w:val="left" w:pos="480"/>
              </w:tabs>
              <w:spacing w:before="0" w:after="0" w:line="254" w:lineRule="exact"/>
              <w:ind w:left="48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 xml:space="preserve">Программы внедрения </w:t>
            </w:r>
            <w:proofErr w:type="spellStart"/>
            <w:r w:rsidRPr="00831CAE">
              <w:rPr>
                <w:sz w:val="24"/>
                <w:szCs w:val="24"/>
              </w:rPr>
              <w:t>микрострахования</w:t>
            </w:r>
            <w:proofErr w:type="spellEnd"/>
            <w:r w:rsidRPr="00831CAE">
              <w:rPr>
                <w:sz w:val="24"/>
                <w:szCs w:val="24"/>
              </w:rPr>
              <w:t xml:space="preserve"> на примере Индии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0DB0A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Обзор научной и периодической литературы, анализ информации на сайтах страховых компаний и профессиональных объединений, подготовка сообщения по выбранной теме</w:t>
            </w:r>
          </w:p>
        </w:tc>
      </w:tr>
      <w:tr w:rsidR="00EE202C" w:rsidRPr="00EE202C" w14:paraId="7A005126" w14:textId="77777777" w:rsidTr="00EE202C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81417" w14:textId="77777777" w:rsidR="00EE202C" w:rsidRPr="00831CAE" w:rsidRDefault="00831CAE" w:rsidP="00831CAE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4.</w:t>
            </w:r>
            <w:r w:rsidR="00EE202C" w:rsidRPr="00831CAE">
              <w:rPr>
                <w:sz w:val="24"/>
                <w:szCs w:val="24"/>
              </w:rPr>
              <w:t>Страховой рынок СНГ</w:t>
            </w:r>
          </w:p>
          <w:p w14:paraId="6A277BD0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5C304" w14:textId="77777777" w:rsidR="00EE202C" w:rsidRPr="00831CAE" w:rsidRDefault="00EE202C" w:rsidP="00831CAE">
            <w:pPr>
              <w:pStyle w:val="Bodytext50"/>
              <w:numPr>
                <w:ilvl w:val="0"/>
                <w:numId w:val="16"/>
              </w:numPr>
              <w:shd w:val="clear" w:color="auto" w:fill="auto"/>
              <w:tabs>
                <w:tab w:val="left" w:pos="485"/>
              </w:tabs>
              <w:spacing w:before="60" w:after="0" w:line="254" w:lineRule="exact"/>
              <w:ind w:left="48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Возможности и проблемы развития страхового рынка СНГ</w:t>
            </w:r>
          </w:p>
          <w:p w14:paraId="48D72BDF" w14:textId="77777777" w:rsidR="00EE202C" w:rsidRPr="00831CAE" w:rsidRDefault="00EE202C" w:rsidP="00831CAE">
            <w:pPr>
              <w:pStyle w:val="Bodytext50"/>
              <w:numPr>
                <w:ilvl w:val="0"/>
                <w:numId w:val="16"/>
              </w:numPr>
              <w:shd w:val="clear" w:color="auto" w:fill="auto"/>
              <w:tabs>
                <w:tab w:val="left" w:pos="485"/>
              </w:tabs>
              <w:spacing w:before="60" w:after="0" w:line="254" w:lineRule="exact"/>
              <w:ind w:left="48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Оценка уровня профессиональной подготовки кадров на страховых рынках стран СНГ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AE56E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Обзор научной литературы, законодательных и нормативных актов, анализ собранной информации, подготовка сообщения по выбранной теме</w:t>
            </w:r>
          </w:p>
        </w:tc>
      </w:tr>
      <w:tr w:rsidR="00EE202C" w:rsidRPr="00EE202C" w14:paraId="26ADC187" w14:textId="77777777" w:rsidTr="00EE202C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614BE" w14:textId="77777777" w:rsidR="00EE202C" w:rsidRPr="00831CAE" w:rsidRDefault="00831CAE" w:rsidP="00831CAE">
            <w:pPr>
              <w:pStyle w:val="Bodytext50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5.</w:t>
            </w:r>
            <w:r w:rsidR="00EE202C" w:rsidRPr="00831CAE">
              <w:rPr>
                <w:sz w:val="24"/>
                <w:szCs w:val="24"/>
              </w:rPr>
              <w:t>Страховой рынок Исламских стран</w:t>
            </w:r>
          </w:p>
          <w:p w14:paraId="2AC6AA32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4" w:lineRule="exact"/>
              <w:ind w:left="12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C0CAB" w14:textId="77777777" w:rsidR="00EE202C" w:rsidRPr="00831CAE" w:rsidRDefault="00EE202C" w:rsidP="00831CAE">
            <w:pPr>
              <w:pStyle w:val="Bodytext50"/>
              <w:numPr>
                <w:ilvl w:val="0"/>
                <w:numId w:val="17"/>
              </w:numPr>
              <w:shd w:val="clear" w:color="auto" w:fill="auto"/>
              <w:tabs>
                <w:tab w:val="left" w:pos="480"/>
              </w:tabs>
              <w:spacing w:before="0" w:after="0" w:line="254" w:lineRule="exact"/>
              <w:ind w:left="48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 xml:space="preserve">Вариативность применения </w:t>
            </w:r>
            <w:proofErr w:type="spellStart"/>
            <w:r w:rsidRPr="00831CAE">
              <w:rPr>
                <w:sz w:val="24"/>
                <w:szCs w:val="24"/>
              </w:rPr>
              <w:t>такафул</w:t>
            </w:r>
            <w:proofErr w:type="spellEnd"/>
            <w:r w:rsidRPr="00831CAE">
              <w:rPr>
                <w:sz w:val="24"/>
                <w:szCs w:val="24"/>
              </w:rPr>
              <w:t>-страхования на страховых рынках Исламских стран</w:t>
            </w:r>
          </w:p>
          <w:p w14:paraId="0BFEC10F" w14:textId="77777777" w:rsidR="00EE202C" w:rsidRPr="00831CAE" w:rsidRDefault="00EE202C" w:rsidP="00831CAE">
            <w:pPr>
              <w:pStyle w:val="Bodytext50"/>
              <w:numPr>
                <w:ilvl w:val="0"/>
                <w:numId w:val="17"/>
              </w:numPr>
              <w:shd w:val="clear" w:color="auto" w:fill="auto"/>
              <w:tabs>
                <w:tab w:val="left" w:pos="480"/>
              </w:tabs>
              <w:spacing w:before="0" w:after="0" w:line="254" w:lineRule="exact"/>
              <w:ind w:left="48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Примеры инвестиционной политики страховщиков в отдельных Исламских странах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1141F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 xml:space="preserve">Обзор периодической литературы, научных источников, подготовка к тестированию; подготовка к дискуссии по теме </w:t>
            </w:r>
            <w:proofErr w:type="spellStart"/>
            <w:r w:rsidRPr="00831CAE">
              <w:rPr>
                <w:sz w:val="24"/>
                <w:szCs w:val="24"/>
              </w:rPr>
              <w:t>такафул</w:t>
            </w:r>
            <w:proofErr w:type="spellEnd"/>
            <w:r w:rsidRPr="00831CAE">
              <w:rPr>
                <w:sz w:val="24"/>
                <w:szCs w:val="24"/>
              </w:rPr>
              <w:t>-страхование</w:t>
            </w:r>
          </w:p>
        </w:tc>
      </w:tr>
      <w:tr w:rsidR="00EE202C" w:rsidRPr="00EE202C" w14:paraId="0CC92F0B" w14:textId="77777777" w:rsidTr="00EE202C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630D5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0" w:lineRule="exact"/>
              <w:ind w:left="120"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6.Страховой рынок стран Латинской Америки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C3E97" w14:textId="77777777" w:rsidR="00EE202C" w:rsidRPr="00831CAE" w:rsidRDefault="00EE202C" w:rsidP="00831CAE">
            <w:pPr>
              <w:pStyle w:val="Bodytext50"/>
              <w:numPr>
                <w:ilvl w:val="0"/>
                <w:numId w:val="18"/>
              </w:numPr>
              <w:shd w:val="clear" w:color="auto" w:fill="auto"/>
              <w:tabs>
                <w:tab w:val="left" w:pos="485"/>
              </w:tabs>
              <w:spacing w:before="0" w:after="0" w:line="274" w:lineRule="exact"/>
              <w:ind w:left="48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Оценка уровня концентрации на страховых рынках стран Латинской Америки</w:t>
            </w:r>
          </w:p>
          <w:p w14:paraId="1929C6DA" w14:textId="77777777" w:rsidR="00EE202C" w:rsidRPr="00831CAE" w:rsidRDefault="00EE202C" w:rsidP="00831CAE">
            <w:pPr>
              <w:pStyle w:val="Bodytext50"/>
              <w:numPr>
                <w:ilvl w:val="0"/>
                <w:numId w:val="18"/>
              </w:numPr>
              <w:shd w:val="clear" w:color="auto" w:fill="auto"/>
              <w:tabs>
                <w:tab w:val="left" w:pos="485"/>
              </w:tabs>
              <w:spacing w:before="0" w:after="0" w:line="274" w:lineRule="exact"/>
              <w:ind w:left="48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Влияние инфляции на развитие страхового рынка стран Латинской Америки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E622C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Обзор научной, периодической литературы, отчетов рейтинговых агентств, анализ полученной информации, подготовка к дискуссии на семинарском занятии</w:t>
            </w:r>
          </w:p>
        </w:tc>
      </w:tr>
      <w:tr w:rsidR="00EE202C" w:rsidRPr="00EE202C" w14:paraId="66F488BD" w14:textId="77777777" w:rsidTr="00EE202C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E729E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0" w:lineRule="exact"/>
              <w:ind w:left="120"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7.Институты международного страхового рынка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FE506" w14:textId="77777777" w:rsidR="00EE202C" w:rsidRPr="00831CAE" w:rsidRDefault="00EE202C" w:rsidP="00831CAE">
            <w:pPr>
              <w:pStyle w:val="Bodytext50"/>
              <w:numPr>
                <w:ilvl w:val="0"/>
                <w:numId w:val="19"/>
              </w:numPr>
              <w:shd w:val="clear" w:color="auto" w:fill="auto"/>
              <w:tabs>
                <w:tab w:val="left" w:pos="475"/>
              </w:tabs>
              <w:spacing w:before="0" w:after="0" w:line="254" w:lineRule="exact"/>
              <w:ind w:left="48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Сравнительный анализ правового обеспечения страхового рынка Бразилии и Российской Федерации</w:t>
            </w:r>
          </w:p>
          <w:p w14:paraId="46A1F7E9" w14:textId="77777777" w:rsidR="00EE202C" w:rsidRPr="00831CAE" w:rsidRDefault="00EE202C" w:rsidP="00831CAE">
            <w:pPr>
              <w:pStyle w:val="Bodytext50"/>
              <w:numPr>
                <w:ilvl w:val="0"/>
                <w:numId w:val="19"/>
              </w:numPr>
              <w:shd w:val="clear" w:color="auto" w:fill="auto"/>
              <w:tabs>
                <w:tab w:val="left" w:pos="475"/>
              </w:tabs>
              <w:spacing w:before="0" w:after="0" w:line="254" w:lineRule="exact"/>
              <w:ind w:left="48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Развитие института страхового омбудсмена на страховых рынках стран Латинской Америки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09297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Обзор законодательной и нормативной документации, анализ полученной информации, подготовка сообщения по выбранной теме</w:t>
            </w:r>
          </w:p>
        </w:tc>
      </w:tr>
      <w:tr w:rsidR="00EE202C" w:rsidRPr="00EE202C" w14:paraId="67C1627B" w14:textId="77777777" w:rsidTr="00EE202C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EAB5A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74" w:lineRule="exact"/>
              <w:ind w:left="120"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8. Регулирование международного страхового рынка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07CBA" w14:textId="77777777" w:rsidR="00EE202C" w:rsidRPr="00831CAE" w:rsidRDefault="00EE202C" w:rsidP="00831CAE">
            <w:pPr>
              <w:pStyle w:val="Bodytext50"/>
              <w:numPr>
                <w:ilvl w:val="0"/>
                <w:numId w:val="20"/>
              </w:numPr>
              <w:shd w:val="clear" w:color="auto" w:fill="auto"/>
              <w:tabs>
                <w:tab w:val="left" w:pos="48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1. Особенности надзора за платежеспособностью на страховом рынке США</w:t>
            </w:r>
          </w:p>
          <w:p w14:paraId="496DCE07" w14:textId="77777777" w:rsidR="00EE202C" w:rsidRPr="00831CAE" w:rsidRDefault="00EE202C" w:rsidP="00831CAE">
            <w:pPr>
              <w:pStyle w:val="Bodytext50"/>
              <w:numPr>
                <w:ilvl w:val="0"/>
                <w:numId w:val="20"/>
              </w:numPr>
              <w:shd w:val="clear" w:color="auto" w:fill="auto"/>
              <w:tabs>
                <w:tab w:val="left" w:pos="480"/>
              </w:tabs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2.  Перспективы создания Фонда субординированных займов на международном страховом рынке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5B019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Обзор научной литературы, публикаций надзорных органов, статистики результатов развития международного страхового рынка, подготовка к тестированию</w:t>
            </w:r>
          </w:p>
        </w:tc>
      </w:tr>
      <w:tr w:rsidR="00EE202C" w:rsidRPr="00EE202C" w14:paraId="754E8070" w14:textId="77777777" w:rsidTr="00EE202C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BF9C1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9.Международный рынок перестрахования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91842" w14:textId="77777777" w:rsidR="00EE202C" w:rsidRPr="00831CAE" w:rsidRDefault="00EE202C" w:rsidP="00831CAE">
            <w:pPr>
              <w:pStyle w:val="Bodytext50"/>
              <w:numPr>
                <w:ilvl w:val="0"/>
                <w:numId w:val="34"/>
              </w:numPr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Оценка перспектив создания континентального и межконтинентального рынка перестрахования</w:t>
            </w:r>
          </w:p>
          <w:p w14:paraId="5E849031" w14:textId="77777777" w:rsidR="00EE202C" w:rsidRPr="00831CAE" w:rsidRDefault="00EE202C" w:rsidP="00831CAE">
            <w:pPr>
              <w:pStyle w:val="Bodytext50"/>
              <w:numPr>
                <w:ilvl w:val="0"/>
                <w:numId w:val="34"/>
              </w:numPr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Новые формы и методы перераспределения риска на международном страховом рынке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C82B1" w14:textId="77777777" w:rsidR="00EE202C" w:rsidRPr="00831CAE" w:rsidRDefault="00EE202C" w:rsidP="00831CAE">
            <w:pPr>
              <w:pStyle w:val="Bodytext50"/>
              <w:shd w:val="clear" w:color="auto" w:fill="auto"/>
              <w:spacing w:before="0" w:after="0" w:line="240" w:lineRule="auto"/>
              <w:ind w:left="280" w:firstLine="0"/>
              <w:jc w:val="both"/>
              <w:rPr>
                <w:sz w:val="24"/>
                <w:szCs w:val="24"/>
              </w:rPr>
            </w:pPr>
            <w:r w:rsidRPr="00831CAE">
              <w:rPr>
                <w:sz w:val="24"/>
                <w:szCs w:val="24"/>
              </w:rPr>
              <w:t>Обзор научной, периодической литературы, статистических отчетов, анализ полученной информации, подготовка доклада по выбранной теме</w:t>
            </w:r>
          </w:p>
        </w:tc>
      </w:tr>
    </w:tbl>
    <w:p w14:paraId="5FA2351B" w14:textId="77777777" w:rsidR="00F36EDB" w:rsidRDefault="00F36EDB">
      <w:pPr>
        <w:rPr>
          <w:color w:val="auto"/>
          <w:sz w:val="2"/>
          <w:szCs w:val="2"/>
        </w:rPr>
      </w:pPr>
    </w:p>
    <w:p w14:paraId="6CDC46B7" w14:textId="77777777" w:rsidR="00831CAE" w:rsidRPr="00831CAE" w:rsidRDefault="00831CAE" w:rsidP="00831CAE">
      <w:pPr>
        <w:pStyle w:val="Heading30"/>
        <w:keepLines/>
        <w:spacing w:before="280" w:after="416" w:line="490" w:lineRule="exact"/>
        <w:ind w:left="100" w:right="340" w:firstLine="720"/>
        <w:jc w:val="left"/>
      </w:pPr>
      <w:bookmarkStart w:id="20" w:name="bookmark29"/>
      <w:bookmarkStart w:id="21" w:name="bookmark30"/>
      <w:r w:rsidRPr="00831CAE">
        <w:t>6.2. Перечень вопросов, заданий, тем для подготовки к текущему контролю (согласно таблице 2)</w:t>
      </w:r>
    </w:p>
    <w:p w14:paraId="5991C8A0" w14:textId="24ACD3C6" w:rsidR="00F36EDB" w:rsidRPr="00831CAE" w:rsidRDefault="00F36EDB">
      <w:pPr>
        <w:pStyle w:val="Heading30"/>
        <w:keepNext/>
        <w:keepLines/>
        <w:shd w:val="clear" w:color="auto" w:fill="auto"/>
        <w:spacing w:after="167" w:line="270" w:lineRule="exact"/>
        <w:ind w:left="460" w:firstLine="0"/>
        <w:jc w:val="left"/>
        <w:rPr>
          <w:color w:val="FF0000"/>
          <w:highlight w:val="yellow"/>
        </w:rPr>
      </w:pPr>
      <w:bookmarkStart w:id="22" w:name="bookmark31"/>
      <w:bookmarkEnd w:id="20"/>
      <w:bookmarkEnd w:id="21"/>
      <w:r>
        <w:lastRenderedPageBreak/>
        <w:t>Примерный перечень заданий к выполнению</w:t>
      </w:r>
      <w:r w:rsidRPr="00E72BE2">
        <w:t xml:space="preserve"> </w:t>
      </w:r>
      <w:bookmarkEnd w:id="22"/>
      <w:r w:rsidR="00E72BE2" w:rsidRPr="00E72BE2">
        <w:t>контрольной работы</w:t>
      </w:r>
    </w:p>
    <w:p w14:paraId="4DF2210C" w14:textId="4A390363" w:rsidR="00831CAE" w:rsidRPr="00E72BE2" w:rsidRDefault="00E72BE2" w:rsidP="00065685">
      <w:pPr>
        <w:pStyle w:val="Heading30"/>
        <w:keepNext/>
        <w:keepLines/>
        <w:shd w:val="clear" w:color="auto" w:fill="auto"/>
        <w:spacing w:after="0" w:line="360" w:lineRule="auto"/>
        <w:ind w:firstLine="0"/>
        <w:rPr>
          <w:b w:val="0"/>
          <w:bCs w:val="0"/>
          <w:sz w:val="28"/>
          <w:szCs w:val="28"/>
        </w:rPr>
      </w:pPr>
      <w:r w:rsidRPr="00E72BE2">
        <w:rPr>
          <w:b w:val="0"/>
          <w:bCs w:val="0"/>
          <w:sz w:val="28"/>
          <w:szCs w:val="28"/>
        </w:rPr>
        <w:t>По исходным данным провести и сделать выводы о текущем состоянии и перспективах развития следующих международных страховых рынков:</w:t>
      </w:r>
    </w:p>
    <w:p w14:paraId="5CEA9F4D" w14:textId="77777777" w:rsidR="00F36EDB" w:rsidRPr="00E72BE2" w:rsidRDefault="00333819" w:rsidP="007F26B5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 w:rsidRPr="00E72BE2">
        <w:rPr>
          <w:sz w:val="28"/>
          <w:szCs w:val="28"/>
        </w:rPr>
        <w:t>Страховой рынок Европы</w:t>
      </w:r>
    </w:p>
    <w:p w14:paraId="2FEE33ED" w14:textId="77777777" w:rsidR="00333819" w:rsidRDefault="00225638" w:rsidP="007F26B5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left"/>
      </w:pPr>
      <w:r>
        <w:t>Страховой рынок Ирана</w:t>
      </w:r>
    </w:p>
    <w:p w14:paraId="604AD49A" w14:textId="77777777" w:rsidR="00225638" w:rsidRDefault="00225638" w:rsidP="007F26B5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left"/>
      </w:pPr>
      <w:r>
        <w:t>Перестраховочный рынок Великобритании</w:t>
      </w:r>
    </w:p>
    <w:p w14:paraId="31CAF90E" w14:textId="46E066E2" w:rsidR="00225638" w:rsidRDefault="00225638" w:rsidP="007F26B5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left"/>
      </w:pPr>
      <w:r>
        <w:t xml:space="preserve">Рынок </w:t>
      </w:r>
      <w:proofErr w:type="spellStart"/>
      <w:r>
        <w:t>микрострахования</w:t>
      </w:r>
      <w:proofErr w:type="spellEnd"/>
      <w:r>
        <w:t xml:space="preserve"> в Индии</w:t>
      </w:r>
      <w:r w:rsidR="00E72BE2">
        <w:t>.</w:t>
      </w:r>
    </w:p>
    <w:p w14:paraId="29D7BC94" w14:textId="5C219D90" w:rsidR="007F26B5" w:rsidRDefault="00505E30" w:rsidP="007F26B5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left"/>
      </w:pPr>
      <w:r>
        <w:t xml:space="preserve">Влиянии цифровизации на международный страховой рынок </w:t>
      </w:r>
    </w:p>
    <w:p w14:paraId="178F6195" w14:textId="5AEF3494" w:rsidR="00505E30" w:rsidRDefault="00505E30" w:rsidP="00505E30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Страховой рынок Северной Америки</w:t>
      </w:r>
    </w:p>
    <w:p w14:paraId="25C0FE6A" w14:textId="7F18DCBA" w:rsidR="00505E30" w:rsidRDefault="00505E30" w:rsidP="00505E30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Страховой рынок Китая</w:t>
      </w:r>
    </w:p>
    <w:p w14:paraId="77D8D97B" w14:textId="421DC646" w:rsidR="00505E30" w:rsidRDefault="00505E30" w:rsidP="00505E30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Страховой</w:t>
      </w:r>
      <w:r w:rsidR="003D6DDE">
        <w:rPr>
          <w:sz w:val="28"/>
          <w:szCs w:val="28"/>
        </w:rPr>
        <w:t xml:space="preserve"> стран СНГ</w:t>
      </w:r>
    </w:p>
    <w:p w14:paraId="0B4C32EA" w14:textId="192C56DB" w:rsidR="003D6DDE" w:rsidRPr="003D6DDE" w:rsidRDefault="003D6DDE" w:rsidP="00505E30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 w:rsidRPr="008957AD">
        <w:t>Участники рынка и их интересы</w:t>
      </w:r>
      <w:r>
        <w:t xml:space="preserve"> страхового рынка ЕС</w:t>
      </w:r>
    </w:p>
    <w:p w14:paraId="550CC4D5" w14:textId="7DF7A16C" w:rsidR="003D6DDE" w:rsidRPr="003D6DDE" w:rsidRDefault="003D6DDE" w:rsidP="00505E30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>
        <w:t>Участники страхового рынка Северной Америки</w:t>
      </w:r>
    </w:p>
    <w:p w14:paraId="1FF897E9" w14:textId="72017A43" w:rsidR="003D6DDE" w:rsidRPr="003D6DDE" w:rsidRDefault="003D6DDE" w:rsidP="00505E30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 w:rsidRPr="008957AD">
        <w:t>Перспективы развития страхового</w:t>
      </w:r>
      <w:r>
        <w:t xml:space="preserve"> рынка ЕС.</w:t>
      </w:r>
    </w:p>
    <w:p w14:paraId="17258AD0" w14:textId="66F801B1" w:rsidR="003D6DDE" w:rsidRPr="003D6DDE" w:rsidRDefault="003D6DDE" w:rsidP="003D6DDE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 w:rsidRPr="008957AD">
        <w:t>Перспективы развития страхового</w:t>
      </w:r>
      <w:r>
        <w:t xml:space="preserve"> рынка Азии.</w:t>
      </w:r>
    </w:p>
    <w:p w14:paraId="3FA7BD8A" w14:textId="4BFA96A5" w:rsidR="003D6DDE" w:rsidRPr="003D6DDE" w:rsidRDefault="003D6DDE" w:rsidP="003D6DDE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 w:rsidRPr="008957AD">
        <w:t>Перспективы развития страхового</w:t>
      </w:r>
      <w:r>
        <w:t xml:space="preserve"> рынка </w:t>
      </w:r>
      <w:r w:rsidRPr="008957AD">
        <w:t>Исламских стран</w:t>
      </w:r>
      <w:r>
        <w:t>.</w:t>
      </w:r>
    </w:p>
    <w:p w14:paraId="0C387EC9" w14:textId="219E2B94" w:rsidR="003D6DDE" w:rsidRPr="003D6DDE" w:rsidRDefault="003D6DDE" w:rsidP="003D6DDE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 w:rsidRPr="008957AD">
        <w:t>Участники рынка и их интересы</w:t>
      </w:r>
      <w:r>
        <w:t xml:space="preserve"> страхового рынка Азии.</w:t>
      </w:r>
    </w:p>
    <w:p w14:paraId="6A1D81C4" w14:textId="11B681CC" w:rsidR="003D6DDE" w:rsidRPr="003D6DDE" w:rsidRDefault="003D6DDE" w:rsidP="003D6DDE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 w:rsidRPr="008957AD">
        <w:t>Участники рынка и их интересы</w:t>
      </w:r>
      <w:r>
        <w:t xml:space="preserve"> страхового рынка Исламских стран.</w:t>
      </w:r>
    </w:p>
    <w:p w14:paraId="67721586" w14:textId="09225CCD" w:rsidR="003D6DDE" w:rsidRPr="003D6DDE" w:rsidRDefault="003D6DDE" w:rsidP="003D6DDE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 w:rsidRPr="008957AD">
        <w:t>Участники рынка и их интересы</w:t>
      </w:r>
      <w:r>
        <w:t xml:space="preserve"> страхового рынка Латинской Америки</w:t>
      </w:r>
    </w:p>
    <w:p w14:paraId="182FC8EE" w14:textId="7491C827" w:rsidR="003D6DDE" w:rsidRDefault="003D6DDE" w:rsidP="003D6DDE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Страховой рынок Исламских стран.</w:t>
      </w:r>
    </w:p>
    <w:p w14:paraId="17B88505" w14:textId="201F9C57" w:rsidR="003D6DDE" w:rsidRDefault="003D6DDE" w:rsidP="003D6DDE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Страховой рынок Латинской Америке.</w:t>
      </w:r>
    </w:p>
    <w:p w14:paraId="2E00A743" w14:textId="398A8F31" w:rsidR="003D6DDE" w:rsidRPr="003D6DDE" w:rsidRDefault="003D6DDE" w:rsidP="003D6DDE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Перестрахование в странах Азии.</w:t>
      </w:r>
    </w:p>
    <w:p w14:paraId="71649A9F" w14:textId="64C608EF" w:rsidR="00505E30" w:rsidRPr="003D6DDE" w:rsidRDefault="003D6DDE" w:rsidP="00B23826">
      <w:pPr>
        <w:pStyle w:val="a4"/>
        <w:numPr>
          <w:ilvl w:val="0"/>
          <w:numId w:val="21"/>
        </w:numPr>
        <w:shd w:val="clear" w:color="auto" w:fill="auto"/>
        <w:spacing w:after="0" w:line="480" w:lineRule="exact"/>
        <w:ind w:firstLine="0"/>
        <w:jc w:val="left"/>
        <w:rPr>
          <w:color w:val="000000" w:themeColor="text1"/>
        </w:rPr>
      </w:pPr>
      <w:r>
        <w:rPr>
          <w:sz w:val="28"/>
          <w:szCs w:val="28"/>
        </w:rPr>
        <w:t>Перестрахование в Южной Корее.</w:t>
      </w:r>
    </w:p>
    <w:p w14:paraId="1C51924B" w14:textId="77777777" w:rsidR="003D6DDE" w:rsidRPr="003D6DDE" w:rsidRDefault="003D6DDE" w:rsidP="00157F1B">
      <w:pPr>
        <w:pStyle w:val="a4"/>
        <w:shd w:val="clear" w:color="auto" w:fill="auto"/>
        <w:spacing w:after="0" w:line="480" w:lineRule="exact"/>
        <w:ind w:firstLine="0"/>
        <w:jc w:val="left"/>
        <w:rPr>
          <w:color w:val="000000" w:themeColor="text1"/>
        </w:rPr>
      </w:pPr>
    </w:p>
    <w:p w14:paraId="4E2AC203" w14:textId="095BB29B" w:rsidR="00F36EDB" w:rsidRDefault="00F36EDB">
      <w:pPr>
        <w:pStyle w:val="Heading30"/>
        <w:keepNext/>
        <w:keepLines/>
        <w:shd w:val="clear" w:color="auto" w:fill="auto"/>
        <w:spacing w:after="160" w:line="270" w:lineRule="exact"/>
        <w:ind w:firstLine="700"/>
      </w:pPr>
      <w:bookmarkStart w:id="23" w:name="bookmark34"/>
      <w:r>
        <w:t>Критерии балльной оценки различных форм текущего контроля</w:t>
      </w:r>
      <w:bookmarkEnd w:id="23"/>
    </w:p>
    <w:p w14:paraId="5961C3DB" w14:textId="77777777" w:rsidR="00F36EDB" w:rsidRDefault="00F36EDB">
      <w:pPr>
        <w:pStyle w:val="Heading30"/>
        <w:keepNext/>
        <w:keepLines/>
        <w:shd w:val="clear" w:color="auto" w:fill="auto"/>
        <w:spacing w:after="0" w:line="270" w:lineRule="exact"/>
        <w:ind w:left="3960" w:firstLine="0"/>
        <w:jc w:val="left"/>
      </w:pPr>
      <w:bookmarkStart w:id="24" w:name="bookmark35"/>
      <w:r>
        <w:t>успеваемости</w:t>
      </w:r>
      <w:bookmarkEnd w:id="24"/>
    </w:p>
    <w:p w14:paraId="16A38F70" w14:textId="77777777" w:rsidR="00F36EDB" w:rsidRDefault="00F36EDB">
      <w:pPr>
        <w:pStyle w:val="a4"/>
        <w:shd w:val="clear" w:color="auto" w:fill="auto"/>
        <w:spacing w:after="180" w:line="485" w:lineRule="exact"/>
        <w:ind w:right="20" w:firstLine="700"/>
        <w:jc w:val="both"/>
      </w:pPr>
      <w:bookmarkStart w:id="25" w:name="bookmark36"/>
      <w: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831CAE" w:rsidRPr="00065685">
        <w:t>кафедры</w:t>
      </w:r>
      <w:r w:rsidRPr="00065685">
        <w:t>.</w:t>
      </w:r>
      <w:bookmarkEnd w:id="25"/>
    </w:p>
    <w:p w14:paraId="1BC27E3A" w14:textId="77777777" w:rsidR="00F36EDB" w:rsidRDefault="00F36EDB">
      <w:pPr>
        <w:pStyle w:val="Heading30"/>
        <w:keepNext/>
        <w:keepLines/>
        <w:shd w:val="clear" w:color="auto" w:fill="auto"/>
        <w:spacing w:after="0" w:line="485" w:lineRule="exact"/>
        <w:ind w:right="20" w:firstLine="700"/>
      </w:pPr>
      <w:bookmarkStart w:id="26" w:name="bookmark37"/>
      <w:r>
        <w:lastRenderedPageBreak/>
        <w:t>7. Фонд оценочных средств для проведения промежуточной аттестации обучающихся по дисциплине</w:t>
      </w:r>
      <w:bookmarkEnd w:id="26"/>
    </w:p>
    <w:p w14:paraId="0F7135F0" w14:textId="77777777" w:rsidR="00F36EDB" w:rsidRPr="00CF3C4E" w:rsidRDefault="00F36EDB">
      <w:pPr>
        <w:pStyle w:val="a4"/>
        <w:shd w:val="clear" w:color="auto" w:fill="auto"/>
        <w:spacing w:after="0" w:line="480" w:lineRule="exact"/>
        <w:ind w:right="20" w:firstLine="700"/>
        <w:jc w:val="both"/>
        <w:rPr>
          <w:color w:val="000000" w:themeColor="text1"/>
        </w:rPr>
      </w:pPr>
      <w:r>
        <w:t xml:space="preserve">Перечень компетенций, формируемых в процессе освоения дисциплины, содержится в </w:t>
      </w:r>
      <w:r w:rsidRPr="00CF3C4E">
        <w:rPr>
          <w:color w:val="000000" w:themeColor="text1"/>
        </w:rPr>
        <w:t>разделе 2 «Перечень планируемых результатов обучения по дисциплине с указанием индикаторов их достижения и планируемых результатов обучения».</w:t>
      </w:r>
    </w:p>
    <w:p w14:paraId="052EFAE1" w14:textId="77777777" w:rsidR="00F36EDB" w:rsidRPr="00CF3C4E" w:rsidRDefault="00F36EDB">
      <w:pPr>
        <w:pStyle w:val="a4"/>
        <w:shd w:val="clear" w:color="auto" w:fill="auto"/>
        <w:spacing w:after="0" w:line="480" w:lineRule="exact"/>
        <w:ind w:firstLine="700"/>
        <w:jc w:val="both"/>
        <w:rPr>
          <w:color w:val="000000" w:themeColor="text1"/>
        </w:rPr>
      </w:pPr>
      <w:r w:rsidRPr="00CF3C4E">
        <w:rPr>
          <w:color w:val="000000" w:themeColor="text1"/>
        </w:rPr>
        <w:t>Контроль формируемых компетенций включает в себя:</w:t>
      </w:r>
    </w:p>
    <w:p w14:paraId="23540F28" w14:textId="650EB389" w:rsidR="00F36EDB" w:rsidRPr="00CF3C4E" w:rsidRDefault="00F36EDB" w:rsidP="00CF3C4E">
      <w:pPr>
        <w:pStyle w:val="a4"/>
        <w:shd w:val="clear" w:color="auto" w:fill="auto"/>
        <w:spacing w:after="0" w:line="270" w:lineRule="exact"/>
        <w:ind w:firstLine="700"/>
        <w:jc w:val="both"/>
        <w:rPr>
          <w:color w:val="000000" w:themeColor="text1"/>
        </w:rPr>
      </w:pPr>
      <w:r w:rsidRPr="00CF3C4E">
        <w:rPr>
          <w:color w:val="000000" w:themeColor="text1"/>
        </w:rPr>
        <w:t xml:space="preserve">• текущий контроль (работа в семестре и </w:t>
      </w:r>
      <w:r w:rsidR="00CF3C4E" w:rsidRPr="00CF3C4E">
        <w:rPr>
          <w:color w:val="000000" w:themeColor="text1"/>
        </w:rPr>
        <w:t>контрольной</w:t>
      </w:r>
      <w:r w:rsidRPr="00CF3C4E">
        <w:rPr>
          <w:color w:val="000000" w:themeColor="text1"/>
        </w:rPr>
        <w:t xml:space="preserve"> работы) • промежуточную аттестацию (экзамен).</w:t>
      </w:r>
    </w:p>
    <w:p w14:paraId="6AD63F14" w14:textId="6EBD2E4E" w:rsidR="00F36EDB" w:rsidRPr="00CF3C4E" w:rsidRDefault="00F36EDB">
      <w:pPr>
        <w:pStyle w:val="Bodytext40"/>
        <w:shd w:val="clear" w:color="auto" w:fill="auto"/>
        <w:spacing w:after="126" w:line="270" w:lineRule="exact"/>
        <w:ind w:left="740" w:firstLine="760"/>
        <w:jc w:val="left"/>
        <w:rPr>
          <w:color w:val="000000" w:themeColor="text1"/>
        </w:rPr>
      </w:pPr>
      <w:r w:rsidRPr="00CF3C4E">
        <w:rPr>
          <w:color w:val="000000" w:themeColor="text1"/>
        </w:rPr>
        <w:t>Распределение баллов за работу в семестре: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0"/>
        <w:gridCol w:w="2851"/>
      </w:tblGrid>
      <w:tr w:rsidR="00F36EDB" w:rsidRPr="00CF3C4E" w14:paraId="4DAE4AF1" w14:textId="77777777">
        <w:trPr>
          <w:trHeight w:val="624"/>
          <w:jc w:val="center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EE265" w14:textId="77777777" w:rsidR="00F36EDB" w:rsidRPr="00CF3C4E" w:rsidRDefault="00F36EDB">
            <w:pPr>
              <w:framePr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0078B" w14:textId="77777777" w:rsidR="00F36EDB" w:rsidRPr="00CF3C4E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302" w:lineRule="exact"/>
              <w:ind w:right="520"/>
              <w:jc w:val="right"/>
              <w:rPr>
                <w:color w:val="000000" w:themeColor="text1"/>
              </w:rPr>
            </w:pPr>
            <w:r w:rsidRPr="00CF3C4E">
              <w:rPr>
                <w:color w:val="000000" w:themeColor="text1"/>
              </w:rPr>
              <w:t>Максимальное количество баллов</w:t>
            </w:r>
          </w:p>
        </w:tc>
      </w:tr>
      <w:tr w:rsidR="00F36EDB" w:rsidRPr="00CF3C4E" w14:paraId="484F29EE" w14:textId="77777777">
        <w:trPr>
          <w:trHeight w:val="312"/>
          <w:jc w:val="center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DEB86" w14:textId="77777777" w:rsidR="00F36EDB" w:rsidRPr="00CF3C4E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60"/>
              <w:jc w:val="left"/>
              <w:rPr>
                <w:color w:val="000000" w:themeColor="text1"/>
              </w:rPr>
            </w:pPr>
            <w:r w:rsidRPr="00CF3C4E">
              <w:rPr>
                <w:color w:val="000000" w:themeColor="text1"/>
              </w:rPr>
              <w:t>Работа на семинарских занятиях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143B5" w14:textId="77777777" w:rsidR="00F36EDB" w:rsidRPr="00CF3C4E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1260"/>
              <w:jc w:val="left"/>
              <w:rPr>
                <w:color w:val="000000" w:themeColor="text1"/>
              </w:rPr>
            </w:pPr>
            <w:r w:rsidRPr="00CF3C4E">
              <w:rPr>
                <w:color w:val="000000" w:themeColor="text1"/>
              </w:rPr>
              <w:t>25</w:t>
            </w:r>
          </w:p>
        </w:tc>
      </w:tr>
      <w:tr w:rsidR="00F36EDB" w:rsidRPr="00CF3C4E" w14:paraId="1E26E5F2" w14:textId="77777777">
        <w:trPr>
          <w:trHeight w:val="341"/>
          <w:jc w:val="center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86BA0" w14:textId="0AD7EFB1" w:rsidR="00F36EDB" w:rsidRPr="00CF3C4E" w:rsidRDefault="00CF3C4E">
            <w:pPr>
              <w:pStyle w:val="a4"/>
              <w:framePr w:wrap="notBeside" w:vAnchor="text" w:hAnchor="text" w:xAlign="center" w:y="1"/>
              <w:shd w:val="clear" w:color="auto" w:fill="auto"/>
              <w:spacing w:after="0" w:line="240" w:lineRule="auto"/>
              <w:ind w:left="60" w:firstLine="0"/>
              <w:jc w:val="left"/>
              <w:rPr>
                <w:color w:val="000000" w:themeColor="text1"/>
              </w:rPr>
            </w:pPr>
            <w:r w:rsidRPr="00CF3C4E"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59CA2" w14:textId="77777777" w:rsidR="00F36EDB" w:rsidRPr="00CF3C4E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1260"/>
              <w:jc w:val="left"/>
              <w:rPr>
                <w:color w:val="000000" w:themeColor="text1"/>
              </w:rPr>
            </w:pPr>
            <w:r w:rsidRPr="00CF3C4E">
              <w:rPr>
                <w:color w:val="000000" w:themeColor="text1"/>
              </w:rPr>
              <w:t>15</w:t>
            </w:r>
          </w:p>
        </w:tc>
      </w:tr>
      <w:tr w:rsidR="00F36EDB" w:rsidRPr="00CF3C4E" w14:paraId="16321764" w14:textId="77777777">
        <w:trPr>
          <w:trHeight w:val="322"/>
          <w:jc w:val="center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02864" w14:textId="77777777" w:rsidR="00F36EDB" w:rsidRPr="00CF3C4E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60"/>
              <w:jc w:val="left"/>
              <w:rPr>
                <w:color w:val="000000" w:themeColor="text1"/>
              </w:rPr>
            </w:pPr>
            <w:r w:rsidRPr="00CF3C4E">
              <w:rPr>
                <w:color w:val="000000" w:themeColor="text1"/>
              </w:rPr>
              <w:t>Итого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55FF" w14:textId="77777777" w:rsidR="00F36EDB" w:rsidRPr="00CF3C4E" w:rsidRDefault="00F36EDB">
            <w:pPr>
              <w:pStyle w:val="Bodytext21"/>
              <w:framePr w:wrap="notBeside" w:vAnchor="text" w:hAnchor="text" w:xAlign="center" w:y="1"/>
              <w:shd w:val="clear" w:color="auto" w:fill="auto"/>
              <w:spacing w:after="0" w:line="240" w:lineRule="auto"/>
              <w:ind w:left="1260"/>
              <w:jc w:val="left"/>
              <w:rPr>
                <w:color w:val="000000" w:themeColor="text1"/>
              </w:rPr>
            </w:pPr>
            <w:r w:rsidRPr="00CF3C4E">
              <w:rPr>
                <w:color w:val="000000" w:themeColor="text1"/>
              </w:rPr>
              <w:t>40</w:t>
            </w:r>
          </w:p>
        </w:tc>
      </w:tr>
    </w:tbl>
    <w:p w14:paraId="1AB825A1" w14:textId="77777777" w:rsidR="00F36EDB" w:rsidRPr="00CF3C4E" w:rsidRDefault="00F36EDB">
      <w:pPr>
        <w:rPr>
          <w:color w:val="000000" w:themeColor="text1"/>
          <w:sz w:val="2"/>
          <w:szCs w:val="2"/>
        </w:rPr>
      </w:pPr>
    </w:p>
    <w:p w14:paraId="5729746D" w14:textId="77777777" w:rsidR="00C94E63" w:rsidRDefault="00C94E63" w:rsidP="001011D2">
      <w:pPr>
        <w:pStyle w:val="a4"/>
        <w:shd w:val="clear" w:color="auto" w:fill="auto"/>
        <w:tabs>
          <w:tab w:val="left" w:pos="390"/>
        </w:tabs>
        <w:spacing w:after="179" w:line="270" w:lineRule="exact"/>
        <w:ind w:firstLine="0"/>
        <w:jc w:val="right"/>
      </w:pPr>
    </w:p>
    <w:p w14:paraId="18EE4E47" w14:textId="68065CF8" w:rsidR="00CC77C4" w:rsidRDefault="001011D2" w:rsidP="001011D2">
      <w:pPr>
        <w:pStyle w:val="a4"/>
        <w:shd w:val="clear" w:color="auto" w:fill="auto"/>
        <w:tabs>
          <w:tab w:val="left" w:pos="390"/>
        </w:tabs>
        <w:spacing w:after="179" w:line="270" w:lineRule="exact"/>
        <w:ind w:firstLine="0"/>
        <w:jc w:val="right"/>
      </w:pPr>
      <w:r>
        <w:t>Таблица 5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711"/>
        <w:gridCol w:w="2356"/>
        <w:gridCol w:w="2521"/>
        <w:gridCol w:w="2501"/>
      </w:tblGrid>
      <w:tr w:rsidR="001011D2" w:rsidRPr="001011D2" w14:paraId="12DE54F2" w14:textId="77777777" w:rsidTr="00435A93">
        <w:tc>
          <w:tcPr>
            <w:tcW w:w="2711" w:type="dxa"/>
          </w:tcPr>
          <w:p w14:paraId="093DBFB4" w14:textId="77777777" w:rsidR="001011D2" w:rsidRPr="007C51BF" w:rsidRDefault="001011D2" w:rsidP="0010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56" w:type="dxa"/>
          </w:tcPr>
          <w:p w14:paraId="20F021ED" w14:textId="77777777" w:rsidR="001011D2" w:rsidRPr="007C51BF" w:rsidRDefault="001011D2" w:rsidP="0010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7C51BF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 индикаторов</w:t>
            </w:r>
            <w:proofErr w:type="gramEnd"/>
            <w:r w:rsidRPr="007C51B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достижения компетенции </w:t>
            </w:r>
          </w:p>
        </w:tc>
        <w:tc>
          <w:tcPr>
            <w:tcW w:w="1874" w:type="dxa"/>
          </w:tcPr>
          <w:p w14:paraId="37524A27" w14:textId="77777777" w:rsidR="001011D2" w:rsidRPr="007C51BF" w:rsidRDefault="001011D2" w:rsidP="0010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Результаты обучения </w:t>
            </w:r>
          </w:p>
          <w:p w14:paraId="6AF397D3" w14:textId="77777777" w:rsidR="001011D2" w:rsidRPr="007C51BF" w:rsidRDefault="001011D2" w:rsidP="0010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color w:val="auto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01" w:type="dxa"/>
          </w:tcPr>
          <w:p w14:paraId="1E147BCE" w14:textId="77777777" w:rsidR="001011D2" w:rsidRPr="007C51BF" w:rsidRDefault="001011D2" w:rsidP="0010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color w:val="auto"/>
                <w:sz w:val="24"/>
                <w:szCs w:val="24"/>
              </w:rPr>
              <w:t>Типовые контрольные задания</w:t>
            </w:r>
          </w:p>
        </w:tc>
      </w:tr>
      <w:tr w:rsidR="001011D2" w:rsidRPr="007C51BF" w14:paraId="48640F72" w14:textId="77777777" w:rsidTr="00435A93">
        <w:tc>
          <w:tcPr>
            <w:tcW w:w="2711" w:type="dxa"/>
          </w:tcPr>
          <w:p w14:paraId="3BC03564" w14:textId="77777777" w:rsidR="00773EC6" w:rsidRPr="007C51BF" w:rsidRDefault="00773EC6" w:rsidP="007C51BF">
            <w:pPr>
              <w:pStyle w:val="a4"/>
              <w:shd w:val="clear" w:color="auto" w:fill="auto"/>
              <w:spacing w:after="60" w:line="240" w:lineRule="auto"/>
              <w:ind w:firstLine="0"/>
              <w:jc w:val="both"/>
              <w:rPr>
                <w:sz w:val="24"/>
                <w:szCs w:val="24"/>
              </w:rPr>
            </w:pPr>
            <w:r w:rsidRPr="007C51BF">
              <w:rPr>
                <w:sz w:val="24"/>
                <w:szCs w:val="24"/>
              </w:rPr>
              <w:lastRenderedPageBreak/>
              <w:t>ПКП-4</w:t>
            </w:r>
          </w:p>
          <w:p w14:paraId="766D89D9" w14:textId="57CD0748" w:rsidR="001011D2" w:rsidRPr="007C51BF" w:rsidRDefault="00773EC6" w:rsidP="007C51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sz w:val="24"/>
                <w:szCs w:val="24"/>
              </w:rPr>
              <w:t>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рынка: валютного, банковского, страхового, фондового, производных финансовых инструментов и других кросс-продуктов финансового рынка</w:t>
            </w:r>
          </w:p>
        </w:tc>
        <w:tc>
          <w:tcPr>
            <w:tcW w:w="2356" w:type="dxa"/>
          </w:tcPr>
          <w:p w14:paraId="554B3511" w14:textId="77777777" w:rsidR="00773EC6" w:rsidRPr="007C51BF" w:rsidRDefault="00773EC6" w:rsidP="007C51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sz w:val="24"/>
                <w:szCs w:val="24"/>
              </w:rPr>
              <w:t>1.Проводит независимые внутренние проверки и консультации по вопросам надежности и эффективности функционирования систем управления рисками, внутреннего контроля, корпоративного управления, операционной деятельности и информационных систем организации.</w:t>
            </w:r>
          </w:p>
          <w:p w14:paraId="634E440A" w14:textId="30454B01" w:rsidR="001011D2" w:rsidRPr="007C51BF" w:rsidRDefault="001011D2" w:rsidP="007C51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74" w:type="dxa"/>
          </w:tcPr>
          <w:p w14:paraId="7A88EF98" w14:textId="2AC859BD" w:rsidR="00332F32" w:rsidRPr="007C51BF" w:rsidRDefault="00332F32" w:rsidP="007C51BF">
            <w:pPr>
              <w:pStyle w:val="Heading30"/>
              <w:keepNext/>
              <w:keepLines/>
              <w:shd w:val="clear" w:color="auto" w:fill="auto"/>
              <w:spacing w:after="0" w:line="240" w:lineRule="auto"/>
              <w:ind w:right="175" w:firstLine="0"/>
              <w:rPr>
                <w:sz w:val="24"/>
                <w:szCs w:val="24"/>
              </w:rPr>
            </w:pPr>
            <w:r w:rsidRPr="007C51BF">
              <w:rPr>
                <w:sz w:val="24"/>
                <w:szCs w:val="24"/>
              </w:rPr>
              <w:t>Знать</w:t>
            </w:r>
          </w:p>
          <w:p w14:paraId="725C83B7" w14:textId="77777777" w:rsidR="00332F32" w:rsidRPr="007C51BF" w:rsidRDefault="00332F32" w:rsidP="007C51BF">
            <w:pPr>
              <w:pStyle w:val="Heading30"/>
              <w:keepNext/>
              <w:keepLines/>
              <w:shd w:val="clear" w:color="auto" w:fill="auto"/>
              <w:spacing w:after="0" w:line="240" w:lineRule="auto"/>
              <w:ind w:right="175" w:firstLine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7C51BF">
              <w:rPr>
                <w:b w:val="0"/>
                <w:bCs w:val="0"/>
                <w:color w:val="000000"/>
                <w:sz w:val="24"/>
                <w:szCs w:val="24"/>
              </w:rPr>
              <w:t>Подходы и методы организации эффективного функционирования систем управления рисками, внутреннего контроля, корпоративного управления, операционной деятельности в страховых компаниях, работающих на международном страховом рынке</w:t>
            </w:r>
          </w:p>
          <w:p w14:paraId="6235FA17" w14:textId="77777777" w:rsidR="00332F32" w:rsidRPr="007C51BF" w:rsidRDefault="00332F32" w:rsidP="007C51BF">
            <w:pPr>
              <w:pStyle w:val="Heading30"/>
              <w:keepNext/>
              <w:keepLines/>
              <w:shd w:val="clear" w:color="auto" w:fill="auto"/>
              <w:spacing w:after="0" w:line="240" w:lineRule="auto"/>
              <w:ind w:right="175" w:firstLine="0"/>
              <w:rPr>
                <w:sz w:val="24"/>
                <w:szCs w:val="24"/>
              </w:rPr>
            </w:pPr>
            <w:r w:rsidRPr="007C51BF">
              <w:rPr>
                <w:sz w:val="24"/>
                <w:szCs w:val="24"/>
              </w:rPr>
              <w:t>Уметь</w:t>
            </w:r>
          </w:p>
          <w:p w14:paraId="4BC832E0" w14:textId="77777777" w:rsidR="00332F32" w:rsidRPr="007C51BF" w:rsidRDefault="00332F32" w:rsidP="007C51BF">
            <w:pPr>
              <w:pStyle w:val="Heading30"/>
              <w:keepNext/>
              <w:keepLines/>
              <w:shd w:val="clear" w:color="auto" w:fill="auto"/>
              <w:spacing w:after="0" w:line="240" w:lineRule="auto"/>
              <w:ind w:right="175" w:firstLine="0"/>
              <w:rPr>
                <w:sz w:val="24"/>
                <w:szCs w:val="24"/>
              </w:rPr>
            </w:pPr>
            <w:r w:rsidRPr="007C51BF">
              <w:rPr>
                <w:b w:val="0"/>
                <w:bCs w:val="0"/>
                <w:color w:val="000000"/>
                <w:sz w:val="24"/>
                <w:szCs w:val="24"/>
              </w:rPr>
              <w:t>Организовывать решения профессиональных задач в сфере международного страхового рынка и превентивной оценки финансово- экономических последствий принятых решений, связанных с функционированием систем управления рисками, внутреннего контроля, корпоративного управления, операционной деятельности</w:t>
            </w:r>
          </w:p>
          <w:p w14:paraId="4C95175D" w14:textId="797755F4" w:rsidR="001011D2" w:rsidRPr="007C51BF" w:rsidRDefault="001011D2" w:rsidP="007C51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501" w:type="dxa"/>
          </w:tcPr>
          <w:p w14:paraId="21457038" w14:textId="6327627B" w:rsidR="00332F32" w:rsidRPr="007C51BF" w:rsidRDefault="00332F32" w:rsidP="007C51BF">
            <w:pPr>
              <w:pStyle w:val="a4"/>
              <w:shd w:val="clear" w:color="auto" w:fill="auto"/>
              <w:spacing w:after="0" w:line="480" w:lineRule="exact"/>
              <w:ind w:firstLine="0"/>
              <w:jc w:val="both"/>
              <w:rPr>
                <w:sz w:val="24"/>
                <w:szCs w:val="24"/>
              </w:rPr>
            </w:pPr>
            <w:r w:rsidRPr="007C51BF">
              <w:rPr>
                <w:sz w:val="24"/>
                <w:szCs w:val="24"/>
              </w:rPr>
              <w:t>Задание № 1</w:t>
            </w:r>
          </w:p>
          <w:p w14:paraId="7FEEC951" w14:textId="1D6F8798" w:rsidR="00332F32" w:rsidRPr="007C51BF" w:rsidRDefault="00332F32" w:rsidP="007C51BF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C51BF">
              <w:rPr>
                <w:sz w:val="24"/>
                <w:szCs w:val="24"/>
              </w:rPr>
              <w:t xml:space="preserve">В процессе проведения на частном рынке переговоров </w:t>
            </w:r>
            <w:r w:rsidR="00435A93" w:rsidRPr="007C51BF">
              <w:rPr>
                <w:sz w:val="24"/>
                <w:szCs w:val="24"/>
              </w:rPr>
              <w:t xml:space="preserve">по </w:t>
            </w:r>
            <w:r w:rsidRPr="007C51BF">
              <w:rPr>
                <w:sz w:val="24"/>
                <w:szCs w:val="24"/>
              </w:rPr>
              <w:t>совершени</w:t>
            </w:r>
            <w:r w:rsidR="00435A93" w:rsidRPr="007C51BF">
              <w:rPr>
                <w:sz w:val="24"/>
                <w:szCs w:val="24"/>
              </w:rPr>
              <w:t>ю</w:t>
            </w:r>
            <w:r w:rsidRPr="007C51BF">
              <w:rPr>
                <w:sz w:val="24"/>
                <w:szCs w:val="24"/>
              </w:rPr>
              <w:t xml:space="preserve"> сделки   слияни</w:t>
            </w:r>
            <w:r w:rsidR="00435A93" w:rsidRPr="007C51BF">
              <w:rPr>
                <w:sz w:val="24"/>
                <w:szCs w:val="24"/>
              </w:rPr>
              <w:t>я</w:t>
            </w:r>
            <w:r w:rsidRPr="007C51BF">
              <w:rPr>
                <w:sz w:val="24"/>
                <w:szCs w:val="24"/>
              </w:rPr>
              <w:t xml:space="preserve"> брокерской компании и перестраховщика, где инициатором являлась брокерская компания, были определены риски возможного снижения рентабельности предполагаемой сделки. Разработайте программу поэтапного управления рисками транзакции, учитывая возможность использования инструмента </w:t>
            </w:r>
            <w:r w:rsidRPr="007C51BF">
              <w:rPr>
                <w:sz w:val="24"/>
                <w:szCs w:val="24"/>
                <w:lang w:val="en-US"/>
              </w:rPr>
              <w:t>RWI</w:t>
            </w:r>
          </w:p>
          <w:p w14:paraId="06AE1261" w14:textId="77777777" w:rsidR="00332F32" w:rsidRPr="007C51BF" w:rsidRDefault="00332F32" w:rsidP="007C51BF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5F03C0B8" w14:textId="48A60BBD" w:rsidR="00332F32" w:rsidRPr="007C51BF" w:rsidRDefault="00332F32" w:rsidP="007C51BF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C51BF">
              <w:rPr>
                <w:sz w:val="24"/>
                <w:szCs w:val="24"/>
              </w:rPr>
              <w:t>Задание № 2</w:t>
            </w:r>
          </w:p>
          <w:p w14:paraId="2E053680" w14:textId="251D2B6D" w:rsidR="00332F32" w:rsidRPr="007C51BF" w:rsidRDefault="00332F32" w:rsidP="007C51BF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C51BF">
              <w:rPr>
                <w:sz w:val="24"/>
                <w:szCs w:val="24"/>
              </w:rPr>
              <w:t xml:space="preserve">Базовая оценка собственной кредитоспособности международной страховой компании основана на оценке бизнес-профиля, риск-профиля страховщика, а также соотношения влияния менеджмента и бенефициаров. Постройте схемы факторов, значительно влияющих на уровень собственной кредитоспособности страховой компании, если известно, что она функционирует в форме акционерного общества, осуществляет продажи на 3-х континентах, </w:t>
            </w:r>
            <w:r w:rsidRPr="007C51BF">
              <w:rPr>
                <w:sz w:val="24"/>
                <w:szCs w:val="24"/>
              </w:rPr>
              <w:lastRenderedPageBreak/>
              <w:t xml:space="preserve">предлагаемый продуктовая линейка содержит 180 позиций, придерживается </w:t>
            </w:r>
            <w:proofErr w:type="gramStart"/>
            <w:r w:rsidRPr="007C51BF">
              <w:rPr>
                <w:sz w:val="24"/>
                <w:szCs w:val="24"/>
              </w:rPr>
              <w:t>принципов  </w:t>
            </w:r>
            <w:r w:rsidRPr="007C51BF">
              <w:rPr>
                <w:sz w:val="24"/>
                <w:szCs w:val="24"/>
                <w:lang w:val="en-US"/>
              </w:rPr>
              <w:t>ESG</w:t>
            </w:r>
            <w:proofErr w:type="gramEnd"/>
            <w:r w:rsidRPr="007C51BF">
              <w:rPr>
                <w:sz w:val="24"/>
                <w:szCs w:val="24"/>
              </w:rPr>
              <w:t>, следует средне агрессивной управленческой стратегии.</w:t>
            </w:r>
          </w:p>
          <w:p w14:paraId="1908964F" w14:textId="77777777" w:rsidR="00332F32" w:rsidRPr="007C51BF" w:rsidRDefault="00332F32" w:rsidP="007C51BF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797B04F3" w14:textId="6B17BF4D" w:rsidR="00332F32" w:rsidRPr="007C51BF" w:rsidRDefault="00332F32" w:rsidP="007C51BF">
            <w:pPr>
              <w:pStyle w:val="a4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C51BF">
              <w:rPr>
                <w:sz w:val="24"/>
                <w:szCs w:val="24"/>
              </w:rPr>
              <w:t>Задание № 3</w:t>
            </w:r>
          </w:p>
          <w:p w14:paraId="7F79DD94" w14:textId="0912CA7D" w:rsidR="00332F32" w:rsidRPr="007C51BF" w:rsidRDefault="00332F32" w:rsidP="007C51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sz w:val="24"/>
                <w:szCs w:val="24"/>
              </w:rPr>
              <w:t>В 2020 году страховщики Евросоюза собрали 1254 млрд. евро страховой премии и выплатили 997 млрд. евро страхового возмещения. Доля страхования жизни в премиях составила 58%, в выплатах 66%. Население стран, входящих в Евросоюз, - 604,147 млн. чел., ВВП – 17,959 трлн. евро, в страховой индустрии работает 945 тыс. чел. Провести анализ состояния рынка страхования жизни в странах Евросоюза, определить относительные показатели, характеризующие страховой бизнес в ЕС.</w:t>
            </w:r>
          </w:p>
          <w:p w14:paraId="013667FD" w14:textId="61434548" w:rsidR="00332F32" w:rsidRPr="007C51BF" w:rsidRDefault="00332F32" w:rsidP="007C51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A30AF0" w14:textId="77777777" w:rsidR="00332F32" w:rsidRPr="007C51BF" w:rsidRDefault="00332F32" w:rsidP="007C51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sz w:val="24"/>
                <w:szCs w:val="24"/>
              </w:rPr>
              <w:t>Задание № 4</w:t>
            </w:r>
          </w:p>
          <w:p w14:paraId="5BE7A3E1" w14:textId="30EEC4E6" w:rsidR="00332F32" w:rsidRPr="007C51BF" w:rsidRDefault="00332F32" w:rsidP="007C51BF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7C51BF">
              <w:rPr>
                <w:rFonts w:ascii="Times" w:hAnsi="Times"/>
                <w:sz w:val="24"/>
                <w:szCs w:val="24"/>
              </w:rPr>
              <w:t>В августе 2011 год</w:t>
            </w:r>
            <w:r w:rsidR="00435A93" w:rsidRPr="007C51BF">
              <w:rPr>
                <w:rFonts w:ascii="Times" w:hAnsi="Times"/>
                <w:sz w:val="24"/>
                <w:szCs w:val="24"/>
              </w:rPr>
              <w:t>а</w:t>
            </w:r>
            <w:r w:rsidRPr="007C51BF">
              <w:rPr>
                <w:rFonts w:ascii="Times" w:hAnsi="Times"/>
                <w:sz w:val="24"/>
                <w:szCs w:val="24"/>
              </w:rPr>
              <w:t xml:space="preserve"> </w:t>
            </w:r>
            <w:r w:rsidRPr="007C51BF">
              <w:rPr>
                <w:rFonts w:ascii="Times" w:hAnsi="Times"/>
                <w:sz w:val="24"/>
                <w:szCs w:val="24"/>
                <w:lang w:val="en-US"/>
              </w:rPr>
              <w:t>Vega</w:t>
            </w:r>
            <w:r w:rsidRPr="007C51BF">
              <w:rPr>
                <w:rFonts w:ascii="Times" w:hAnsi="Times"/>
                <w:sz w:val="24"/>
                <w:szCs w:val="24"/>
              </w:rPr>
              <w:t xml:space="preserve"> C</w:t>
            </w:r>
            <w:proofErr w:type="spellStart"/>
            <w:r w:rsidRPr="007C51BF">
              <w:rPr>
                <w:rFonts w:ascii="Times" w:hAnsi="Times"/>
                <w:sz w:val="24"/>
                <w:szCs w:val="24"/>
                <w:lang w:val="en-US"/>
              </w:rPr>
              <w:t>apital</w:t>
            </w:r>
            <w:proofErr w:type="spellEnd"/>
            <w:r w:rsidRPr="007C51BF">
              <w:rPr>
                <w:rFonts w:ascii="Times" w:hAnsi="Times"/>
                <w:sz w:val="24"/>
                <w:szCs w:val="24"/>
              </w:rPr>
              <w:t xml:space="preserve"> выпустил облигации </w:t>
            </w:r>
            <w:r w:rsidRPr="007C51BF">
              <w:rPr>
                <w:rFonts w:ascii="Times" w:hAnsi="Times"/>
                <w:sz w:val="24"/>
                <w:szCs w:val="24"/>
                <w:lang w:val="en-US"/>
              </w:rPr>
              <w:t>ILW</w:t>
            </w:r>
            <w:r w:rsidRPr="007C51BF">
              <w:rPr>
                <w:rFonts w:ascii="Times" w:hAnsi="Times"/>
                <w:sz w:val="24"/>
                <w:szCs w:val="24"/>
              </w:rPr>
              <w:t xml:space="preserve"> для отрасли аудиторов по заказу </w:t>
            </w:r>
            <w:r w:rsidRPr="007C51BF">
              <w:rPr>
                <w:rFonts w:ascii="Times" w:hAnsi="Times"/>
                <w:sz w:val="24"/>
                <w:szCs w:val="24"/>
                <w:lang w:val="en-US"/>
              </w:rPr>
              <w:t>Swiss</w:t>
            </w:r>
            <w:r w:rsidRPr="007C51BF">
              <w:rPr>
                <w:rFonts w:ascii="Times" w:hAnsi="Times"/>
                <w:sz w:val="24"/>
                <w:szCs w:val="24"/>
              </w:rPr>
              <w:t xml:space="preserve"> </w:t>
            </w:r>
            <w:r w:rsidRPr="007C51BF">
              <w:rPr>
                <w:rFonts w:ascii="Times" w:hAnsi="Times"/>
                <w:sz w:val="24"/>
                <w:szCs w:val="24"/>
                <w:lang w:val="en-US"/>
              </w:rPr>
              <w:t>Re</w:t>
            </w:r>
            <w:r w:rsidRPr="007C51BF">
              <w:rPr>
                <w:rFonts w:ascii="Times" w:hAnsi="Times"/>
                <w:sz w:val="24"/>
                <w:szCs w:val="24"/>
              </w:rPr>
              <w:t xml:space="preserve"> для покрытия катастрофических убытков в отрасли на сумму $100 млн. сроком на 2 года. </w:t>
            </w:r>
            <w:proofErr w:type="spellStart"/>
            <w:r w:rsidRPr="007C51BF">
              <w:rPr>
                <w:rFonts w:ascii="Times" w:hAnsi="Times"/>
                <w:sz w:val="24"/>
                <w:szCs w:val="24"/>
              </w:rPr>
              <w:lastRenderedPageBreak/>
              <w:t>Тригером</w:t>
            </w:r>
            <w:proofErr w:type="spellEnd"/>
            <w:r w:rsidRPr="007C51BF">
              <w:rPr>
                <w:rFonts w:ascii="Times" w:hAnsi="Times"/>
                <w:sz w:val="24"/>
                <w:szCs w:val="24"/>
              </w:rPr>
              <w:t xml:space="preserve"> являются отраслевые убытки, превышающие $2 млрд. Ставка доходности облигаций – 4,15% годовых. В результате скандалов с банкротством ряда </w:t>
            </w:r>
            <w:proofErr w:type="spellStart"/>
            <w:r w:rsidRPr="007C51BF">
              <w:rPr>
                <w:rFonts w:ascii="Times" w:hAnsi="Times"/>
                <w:sz w:val="24"/>
                <w:szCs w:val="24"/>
              </w:rPr>
              <w:t>аудированных</w:t>
            </w:r>
            <w:proofErr w:type="spellEnd"/>
            <w:r w:rsidRPr="007C51BF">
              <w:rPr>
                <w:rFonts w:ascii="Times" w:hAnsi="Times"/>
                <w:sz w:val="24"/>
                <w:szCs w:val="24"/>
              </w:rPr>
              <w:t xml:space="preserve"> предприятий, сумма претензий к аудиторам составила $1,3 млрд. в январе 2013. Общая сумма по решению суда достигла $2,08 млрд. Проанализируйте ситуацию с альтернативным перестрахованием, определите сальдо расчетов инвесторов, порядок урегулирования произошедшего события.</w:t>
            </w:r>
          </w:p>
          <w:p w14:paraId="6086D0F8" w14:textId="77777777" w:rsidR="00332F32" w:rsidRPr="007C51BF" w:rsidRDefault="00332F32" w:rsidP="007C51BF">
            <w:pPr>
              <w:jc w:val="both"/>
              <w:rPr>
                <w:rFonts w:ascii="Times" w:hAnsi="Times"/>
                <w:sz w:val="24"/>
                <w:szCs w:val="24"/>
              </w:rPr>
            </w:pPr>
          </w:p>
          <w:p w14:paraId="2F0B98F4" w14:textId="53047AD4" w:rsidR="00332F32" w:rsidRPr="007C51BF" w:rsidRDefault="00332F32" w:rsidP="007C51BF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7C51BF">
              <w:rPr>
                <w:rFonts w:ascii="Times" w:hAnsi="Times"/>
                <w:sz w:val="24"/>
                <w:szCs w:val="24"/>
              </w:rPr>
              <w:t>Задание № 5</w:t>
            </w:r>
          </w:p>
          <w:p w14:paraId="0EAE1B90" w14:textId="63DFF497" w:rsidR="001011D2" w:rsidRPr="007C51BF" w:rsidRDefault="00332F32" w:rsidP="007C51BF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sz w:val="24"/>
                <w:szCs w:val="24"/>
              </w:rPr>
              <w:t xml:space="preserve">Создайте схему и описание страхового поля( макросреды) на случай создания дочерней компании на территории РФ  международным страховым холдингом страны происхождения – Китай, с использованием </w:t>
            </w:r>
            <w:r w:rsidRPr="007C51BF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7C51BF">
              <w:rPr>
                <w:rFonts w:ascii="Times New Roman" w:hAnsi="Times New Roman"/>
                <w:sz w:val="24"/>
                <w:szCs w:val="24"/>
              </w:rPr>
              <w:t xml:space="preserve">  анализа преимуществ и возможностей,  с выделением угроз интенсивного создания и продаж страховых продуктов по страхованию жизни, преимуществ и недостатков построения </w:t>
            </w:r>
            <w:r w:rsidRPr="007C51BF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собственной экосистемы , учитывая особенности онлайн продаж и онлайн обслуживания, влияния международных ставок рефинансирования на процесс создания и дистрибуции страховых продуктов по страхованию жизни</w:t>
            </w:r>
          </w:p>
        </w:tc>
      </w:tr>
      <w:tr w:rsidR="00332F32" w:rsidRPr="007C51BF" w14:paraId="72E7C941" w14:textId="77777777" w:rsidTr="00435A93">
        <w:tc>
          <w:tcPr>
            <w:tcW w:w="2711" w:type="dxa"/>
          </w:tcPr>
          <w:p w14:paraId="41B161BB" w14:textId="77777777" w:rsidR="00332F32" w:rsidRPr="007C51BF" w:rsidRDefault="00332F32" w:rsidP="007C51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356" w:type="dxa"/>
          </w:tcPr>
          <w:p w14:paraId="4CFF0A31" w14:textId="6D5B4010" w:rsidR="00332F32" w:rsidRPr="007C51BF" w:rsidRDefault="00332F32" w:rsidP="007C51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sz w:val="24"/>
                <w:szCs w:val="24"/>
              </w:rPr>
              <w:t>2.Проводит исследования финансового рынка и изучение предложений финансовых услуг (в том числе действующих правил и условий, тарифной политики и действующих форм документации)</w:t>
            </w:r>
          </w:p>
        </w:tc>
        <w:tc>
          <w:tcPr>
            <w:tcW w:w="1874" w:type="dxa"/>
          </w:tcPr>
          <w:p w14:paraId="2961DA8A" w14:textId="77777777" w:rsidR="00332F32" w:rsidRPr="007C51BF" w:rsidRDefault="00332F32" w:rsidP="007C51BF">
            <w:pPr>
              <w:pStyle w:val="Bodytext50"/>
              <w:shd w:val="clear" w:color="auto" w:fill="auto"/>
              <w:spacing w:before="0" w:after="0" w:line="240" w:lineRule="auto"/>
              <w:ind w:left="120" w:right="175" w:firstLine="0"/>
              <w:jc w:val="both"/>
              <w:rPr>
                <w:color w:val="000000"/>
                <w:sz w:val="24"/>
                <w:szCs w:val="24"/>
              </w:rPr>
            </w:pPr>
            <w:r w:rsidRPr="007C51BF">
              <w:rPr>
                <w:b/>
                <w:bCs/>
                <w:sz w:val="24"/>
                <w:szCs w:val="24"/>
              </w:rPr>
              <w:t xml:space="preserve">Знать </w:t>
            </w:r>
            <w:r w:rsidRPr="007C51BF">
              <w:rPr>
                <w:color w:val="000000"/>
                <w:sz w:val="24"/>
                <w:szCs w:val="24"/>
              </w:rPr>
              <w:t>специфику и ключевые тенденций развития международного страхового рынка.</w:t>
            </w:r>
          </w:p>
          <w:p w14:paraId="6F36C9AC" w14:textId="2A09A1FF" w:rsidR="00332F32" w:rsidRPr="007C51BF" w:rsidRDefault="00332F32" w:rsidP="007C51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Уметь </w:t>
            </w:r>
            <w:r w:rsidRPr="007C51BF">
              <w:rPr>
                <w:rFonts w:ascii="Times New Roman" w:hAnsi="Times New Roman"/>
                <w:sz w:val="24"/>
                <w:szCs w:val="24"/>
              </w:rPr>
              <w:t>правильно оценивать, интерпретировать и применять на практике результаты экономического и конъюнктурного анализа международного страхового рынка</w:t>
            </w:r>
          </w:p>
        </w:tc>
        <w:tc>
          <w:tcPr>
            <w:tcW w:w="2501" w:type="dxa"/>
          </w:tcPr>
          <w:p w14:paraId="279EEB0C" w14:textId="77777777" w:rsidR="00332F32" w:rsidRPr="007C51BF" w:rsidRDefault="00332F32" w:rsidP="007C51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sz w:val="24"/>
                <w:szCs w:val="24"/>
              </w:rPr>
              <w:t>Задание № 6</w:t>
            </w:r>
          </w:p>
          <w:p w14:paraId="16ABF205" w14:textId="3AA393CF" w:rsidR="00332F32" w:rsidRPr="007C51BF" w:rsidRDefault="00332F32" w:rsidP="007C51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sz w:val="24"/>
                <w:szCs w:val="24"/>
              </w:rPr>
              <w:t>Созданная страховая компания не имеет уставного капитала, принадлежит учредителям, которым ежегодно выплачивается компенсация; избранный Совет управляет финансовыми операциями, осуществляет формирование консервативного страхового портфеля, который ежегодно обнуляется с выплатой результатов держателям страховых полисов, если в конце года превышение установленной нормы является профицитом. В противном случае держатели обязаны внести дополнительный взнос. Определите тип организации, обоснуйте свой ответ.</w:t>
            </w:r>
          </w:p>
          <w:p w14:paraId="5D70684E" w14:textId="77777777" w:rsidR="00332F32" w:rsidRPr="007C51BF" w:rsidRDefault="00332F32" w:rsidP="007C51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5E64E8" w14:textId="306A4571" w:rsidR="00332F32" w:rsidRPr="007C51BF" w:rsidRDefault="00332F32" w:rsidP="007C51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sz w:val="24"/>
                <w:szCs w:val="24"/>
              </w:rPr>
              <w:t>Задание № 7</w:t>
            </w:r>
          </w:p>
          <w:p w14:paraId="0C51F9B1" w14:textId="77F6C056" w:rsidR="00332F32" w:rsidRPr="007C51BF" w:rsidRDefault="00332F32" w:rsidP="007C51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sz w:val="24"/>
                <w:szCs w:val="24"/>
              </w:rPr>
              <w:t xml:space="preserve">Для страхового рынка стран Латинской </w:t>
            </w:r>
            <w:r w:rsidRPr="007C51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Америки характерны: высокий уровень инфляции, концентрации, низкий уровень ВВП на душу населения, организация труда в неформальном секторе охватывает 50% рабочей силы этих стран, только 64% потребителей имею банковские счета. Для страхового рынка характерны: высокий уровень расходов на ведение </w:t>
            </w:r>
            <w:proofErr w:type="gramStart"/>
            <w:r w:rsidRPr="007C51BF">
              <w:rPr>
                <w:rFonts w:ascii="Times New Roman" w:hAnsi="Times New Roman"/>
                <w:sz w:val="24"/>
                <w:szCs w:val="24"/>
              </w:rPr>
              <w:t>дела(</w:t>
            </w:r>
            <w:proofErr w:type="gramEnd"/>
            <w:r w:rsidRPr="007C51BF">
              <w:rPr>
                <w:rFonts w:ascii="Times New Roman" w:hAnsi="Times New Roman"/>
                <w:sz w:val="24"/>
                <w:szCs w:val="24"/>
              </w:rPr>
              <w:t xml:space="preserve">более 40%), отсутствие </w:t>
            </w:r>
            <w:proofErr w:type="spellStart"/>
            <w:r w:rsidRPr="007C51BF">
              <w:rPr>
                <w:rFonts w:ascii="Times New Roman" w:hAnsi="Times New Roman"/>
                <w:sz w:val="24"/>
                <w:szCs w:val="24"/>
              </w:rPr>
              <w:t>маркетплейсов</w:t>
            </w:r>
            <w:proofErr w:type="spellEnd"/>
            <w:r w:rsidRPr="007C51BF">
              <w:rPr>
                <w:rFonts w:ascii="Times New Roman" w:hAnsi="Times New Roman"/>
                <w:sz w:val="24"/>
                <w:szCs w:val="24"/>
              </w:rPr>
              <w:t>, низкий уровень использования мобильных приложений. Сформируйте направления развития страхового рынка стран Латинской Америки на ближайшие 3 года.</w:t>
            </w:r>
          </w:p>
          <w:p w14:paraId="66D57287" w14:textId="77777777" w:rsidR="00332F32" w:rsidRPr="007C51BF" w:rsidRDefault="00332F32" w:rsidP="007C51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35418841" w14:textId="503D9D99" w:rsidR="00332F32" w:rsidRPr="007C51BF" w:rsidRDefault="008D547E" w:rsidP="007C51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sz w:val="24"/>
                <w:szCs w:val="24"/>
              </w:rPr>
              <w:t>Задание № 8</w:t>
            </w:r>
          </w:p>
          <w:p w14:paraId="23E3BD74" w14:textId="66D3E83F" w:rsidR="00332F32" w:rsidRPr="007C51BF" w:rsidRDefault="00332F32" w:rsidP="007C51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1BF">
              <w:rPr>
                <w:rFonts w:ascii="Times New Roman" w:hAnsi="Times New Roman"/>
                <w:sz w:val="24"/>
                <w:szCs w:val="24"/>
              </w:rPr>
              <w:t xml:space="preserve">Перестрахование осуществляет важную функцию перераспределения риска страховых компаний с целью обеспечения дополнительных возможностей развития страхового бизнеса и поддержки финансовой устойчивости.  В соответствии с требованиями Солвенси-2 существенным риском для страховщика и в целом рынка является </w:t>
            </w:r>
            <w:r w:rsidRPr="007C51BF">
              <w:rPr>
                <w:rFonts w:ascii="Times New Roman" w:hAnsi="Times New Roman"/>
                <w:sz w:val="24"/>
                <w:szCs w:val="24"/>
              </w:rPr>
              <w:lastRenderedPageBreak/>
              <w:t>риск концентрации, в том числе концентрации страхового портфеля. Предложите схему перераспределения рисков между двумя международными страховыми рынками</w:t>
            </w:r>
            <w:r w:rsidR="00435A93" w:rsidRPr="007C51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51BF">
              <w:rPr>
                <w:rFonts w:ascii="Times New Roman" w:hAnsi="Times New Roman"/>
                <w:sz w:val="24"/>
                <w:szCs w:val="24"/>
              </w:rPr>
              <w:t>(или между двумя страховыми компаниями) с целью снижения риска концентрации и снижения требования к капиталу платежеспособности.</w:t>
            </w:r>
          </w:p>
        </w:tc>
      </w:tr>
    </w:tbl>
    <w:p w14:paraId="1378B512" w14:textId="77777777" w:rsidR="00CC77C4" w:rsidRPr="007C51BF" w:rsidRDefault="00CC77C4" w:rsidP="00CC77C4">
      <w:pPr>
        <w:pStyle w:val="a4"/>
        <w:shd w:val="clear" w:color="auto" w:fill="auto"/>
        <w:tabs>
          <w:tab w:val="left" w:pos="390"/>
        </w:tabs>
        <w:spacing w:after="179" w:line="270" w:lineRule="exact"/>
        <w:ind w:firstLine="0"/>
        <w:jc w:val="left"/>
        <w:rPr>
          <w:sz w:val="24"/>
          <w:szCs w:val="24"/>
        </w:rPr>
      </w:pPr>
    </w:p>
    <w:p w14:paraId="39A80891" w14:textId="77777777" w:rsidR="00435A93" w:rsidRPr="00CF3C4E" w:rsidRDefault="00435A93" w:rsidP="00435A93">
      <w:pPr>
        <w:pStyle w:val="Bodytext40"/>
        <w:shd w:val="clear" w:color="auto" w:fill="auto"/>
        <w:spacing w:before="271" w:after="227" w:line="270" w:lineRule="exact"/>
        <w:ind w:left="1080" w:firstLine="0"/>
        <w:jc w:val="left"/>
        <w:rPr>
          <w:color w:val="000000" w:themeColor="text1"/>
        </w:rPr>
      </w:pPr>
      <w:r w:rsidRPr="00CF3C4E">
        <w:rPr>
          <w:color w:val="000000" w:themeColor="text1"/>
        </w:rPr>
        <w:t>Примерный перечень вопросов для подготовки к экзамену</w:t>
      </w:r>
    </w:p>
    <w:p w14:paraId="7E5D8281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CF3C4E">
        <w:rPr>
          <w:color w:val="000000" w:themeColor="text1"/>
        </w:rPr>
        <w:t xml:space="preserve">Финансовая глобализация и </w:t>
      </w:r>
      <w:r w:rsidRPr="008957AD">
        <w:t xml:space="preserve">интеграция страховых рынков </w:t>
      </w:r>
    </w:p>
    <w:p w14:paraId="64649B47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Признаки конвергенции страхового, банковского и ссудного капиталов</w:t>
      </w:r>
    </w:p>
    <w:p w14:paraId="02A5DBEC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Направления внедрения современных технологий на международном страховом рынке</w:t>
      </w:r>
    </w:p>
    <w:p w14:paraId="2FF29A24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Решение экологических проблем на международном страховом рынке</w:t>
      </w:r>
    </w:p>
    <w:p w14:paraId="091033C5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Преимущества инфраструктуры страхового рынка Европы</w:t>
      </w:r>
    </w:p>
    <w:p w14:paraId="4D9ECB22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Особенности страхового рынка США</w:t>
      </w:r>
    </w:p>
    <w:p w14:paraId="5FE3A487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Перспективы развития страхового рынка Азии</w:t>
      </w:r>
    </w:p>
    <w:p w14:paraId="3B2BAC54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Факторы, влияющие на развитие страхования жизни на страховом рынке стран Азии</w:t>
      </w:r>
    </w:p>
    <w:p w14:paraId="157EF1D4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Преимущества создания союзной перестраховочной компании стран</w:t>
      </w:r>
      <w:r>
        <w:t xml:space="preserve"> </w:t>
      </w:r>
      <w:r w:rsidRPr="008957AD">
        <w:t>страхового рынка СНГ</w:t>
      </w:r>
    </w:p>
    <w:p w14:paraId="4210074A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 xml:space="preserve">Преимущества внедрения </w:t>
      </w:r>
      <w:proofErr w:type="spellStart"/>
      <w:r w:rsidRPr="008957AD">
        <w:t>такафул</w:t>
      </w:r>
      <w:proofErr w:type="spellEnd"/>
      <w:r w:rsidRPr="008957AD">
        <w:t xml:space="preserve"> страхования на страховой рынок Исламских стран</w:t>
      </w:r>
    </w:p>
    <w:p w14:paraId="7BF48157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Оценка опыта организации перестраховочного рынка в условиях санкций</w:t>
      </w:r>
      <w:r>
        <w:t xml:space="preserve"> </w:t>
      </w:r>
      <w:r w:rsidRPr="008957AD">
        <w:t>(на примере Ирана)</w:t>
      </w:r>
    </w:p>
    <w:p w14:paraId="6E12D02D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Недостатки страховых продуктов и услуг, предлагаемых на страховом рынке стран Латинской Америки</w:t>
      </w:r>
    </w:p>
    <w:p w14:paraId="62C94C00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Перспективы развития дистрибуции на страховом рынке стран Латинской Америки</w:t>
      </w:r>
    </w:p>
    <w:p w14:paraId="5F758D5D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Институты страхового рынка и их имплементация на международном страховом рынке</w:t>
      </w:r>
    </w:p>
    <w:p w14:paraId="3BBD222B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Перспективы развития конкуренции на международном страховом рынке</w:t>
      </w:r>
    </w:p>
    <w:p w14:paraId="61D4AF59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lastRenderedPageBreak/>
        <w:t>Проблемы продвижения риск-ориентированного подхода на международном страховом рынке</w:t>
      </w:r>
    </w:p>
    <w:p w14:paraId="3757E078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Перспективы внедрения стандартизации страховых продуктов и услуг на международном страховом рынке</w:t>
      </w:r>
    </w:p>
    <w:p w14:paraId="414B2E17" w14:textId="77777777" w:rsidR="00435A93" w:rsidRPr="008957AD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>Особенности внедрения новых форм перестрахования на международном страховом рынке</w:t>
      </w:r>
    </w:p>
    <w:p w14:paraId="7C3401AB" w14:textId="77777777" w:rsidR="00435A93" w:rsidRDefault="00435A93" w:rsidP="00435A93">
      <w:pPr>
        <w:pStyle w:val="a4"/>
        <w:numPr>
          <w:ilvl w:val="1"/>
          <w:numId w:val="21"/>
        </w:numPr>
        <w:shd w:val="clear" w:color="auto" w:fill="auto"/>
        <w:tabs>
          <w:tab w:val="left" w:pos="390"/>
        </w:tabs>
        <w:spacing w:after="179" w:line="270" w:lineRule="exact"/>
        <w:ind w:left="380" w:hanging="360"/>
        <w:jc w:val="left"/>
      </w:pPr>
      <w:r w:rsidRPr="008957AD">
        <w:t xml:space="preserve"> Соотношение континентального, межконтинентального и глобального перестрахования</w:t>
      </w:r>
    </w:p>
    <w:p w14:paraId="18C72824" w14:textId="7E50F641" w:rsidR="00CC77C4" w:rsidRPr="008D547E" w:rsidRDefault="00435A93" w:rsidP="00435A93">
      <w:pPr>
        <w:pStyle w:val="a4"/>
        <w:shd w:val="clear" w:color="auto" w:fill="auto"/>
        <w:tabs>
          <w:tab w:val="left" w:pos="390"/>
        </w:tabs>
        <w:spacing w:after="179" w:line="270" w:lineRule="exact"/>
        <w:ind w:firstLine="0"/>
        <w:rPr>
          <w:b/>
          <w:color w:val="000000" w:themeColor="text1"/>
        </w:rPr>
      </w:pPr>
      <w:r w:rsidRPr="008D547E">
        <w:rPr>
          <w:b/>
          <w:color w:val="000000" w:themeColor="text1"/>
        </w:rPr>
        <w:t>Пример экзаменационного билета.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7371"/>
        <w:gridCol w:w="1447"/>
      </w:tblGrid>
      <w:tr w:rsidR="008D547E" w:rsidRPr="008D547E" w14:paraId="732DEE6D" w14:textId="77777777" w:rsidTr="00157F1B">
        <w:tc>
          <w:tcPr>
            <w:tcW w:w="1271" w:type="dxa"/>
          </w:tcPr>
          <w:p w14:paraId="5C5F62E1" w14:textId="4463437A" w:rsidR="00435A93" w:rsidRPr="00157F1B" w:rsidRDefault="00435A93" w:rsidP="00CC77C4">
            <w:pPr>
              <w:pStyle w:val="a4"/>
              <w:shd w:val="clear" w:color="auto" w:fill="auto"/>
              <w:tabs>
                <w:tab w:val="left" w:pos="390"/>
              </w:tabs>
              <w:spacing w:after="179" w:line="270" w:lineRule="exact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157F1B">
              <w:rPr>
                <w:b/>
                <w:color w:val="000000" w:themeColor="text1"/>
                <w:sz w:val="24"/>
                <w:szCs w:val="24"/>
              </w:rPr>
              <w:t>Вопрос 1</w:t>
            </w:r>
          </w:p>
        </w:tc>
        <w:tc>
          <w:tcPr>
            <w:tcW w:w="7371" w:type="dxa"/>
          </w:tcPr>
          <w:p w14:paraId="52613A6A" w14:textId="5810171B" w:rsidR="00435A93" w:rsidRPr="00157F1B" w:rsidRDefault="008D547E" w:rsidP="008D547E">
            <w:pPr>
              <w:pStyle w:val="a4"/>
              <w:shd w:val="clear" w:color="auto" w:fill="auto"/>
              <w:tabs>
                <w:tab w:val="left" w:pos="390"/>
              </w:tabs>
              <w:spacing w:after="179" w:line="270" w:lineRule="exact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>Перспективы развития конкуренции на международном страховом рынке</w:t>
            </w:r>
          </w:p>
        </w:tc>
        <w:tc>
          <w:tcPr>
            <w:tcW w:w="1447" w:type="dxa"/>
          </w:tcPr>
          <w:p w14:paraId="770AC4D4" w14:textId="093681C1" w:rsidR="00435A93" w:rsidRPr="00157F1B" w:rsidRDefault="0056588C" w:rsidP="00CC77C4">
            <w:pPr>
              <w:pStyle w:val="a4"/>
              <w:shd w:val="clear" w:color="auto" w:fill="auto"/>
              <w:tabs>
                <w:tab w:val="left" w:pos="390"/>
              </w:tabs>
              <w:spacing w:after="179" w:line="270" w:lineRule="exact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57F1B">
              <w:rPr>
                <w:color w:val="000000" w:themeColor="text1"/>
                <w:sz w:val="24"/>
                <w:szCs w:val="24"/>
                <w:lang w:val="en-US"/>
              </w:rPr>
              <w:t>2</w:t>
            </w:r>
            <w:r w:rsidR="008D547E" w:rsidRPr="00157F1B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="00435A93" w:rsidRPr="00157F1B">
              <w:rPr>
                <w:color w:val="000000" w:themeColor="text1"/>
                <w:sz w:val="24"/>
                <w:szCs w:val="24"/>
              </w:rPr>
              <w:t xml:space="preserve"> баллов</w:t>
            </w:r>
          </w:p>
        </w:tc>
      </w:tr>
      <w:tr w:rsidR="008D547E" w:rsidRPr="008D547E" w14:paraId="623BE25F" w14:textId="77777777" w:rsidTr="00157F1B">
        <w:tc>
          <w:tcPr>
            <w:tcW w:w="1271" w:type="dxa"/>
          </w:tcPr>
          <w:p w14:paraId="4420BDB7" w14:textId="42B675FD" w:rsidR="00435A93" w:rsidRPr="00157F1B" w:rsidRDefault="00435A93" w:rsidP="00CC77C4">
            <w:pPr>
              <w:pStyle w:val="a4"/>
              <w:shd w:val="clear" w:color="auto" w:fill="auto"/>
              <w:tabs>
                <w:tab w:val="left" w:pos="390"/>
              </w:tabs>
              <w:spacing w:after="179" w:line="270" w:lineRule="exact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157F1B">
              <w:rPr>
                <w:b/>
                <w:color w:val="000000" w:themeColor="text1"/>
                <w:sz w:val="24"/>
                <w:szCs w:val="24"/>
              </w:rPr>
              <w:t>Вопрос 2</w:t>
            </w:r>
          </w:p>
        </w:tc>
        <w:tc>
          <w:tcPr>
            <w:tcW w:w="7371" w:type="dxa"/>
          </w:tcPr>
          <w:p w14:paraId="7A06603F" w14:textId="77777777" w:rsidR="00435A93" w:rsidRPr="00157F1B" w:rsidRDefault="0056588C" w:rsidP="00CC77C4">
            <w:pPr>
              <w:pStyle w:val="a4"/>
              <w:shd w:val="clear" w:color="auto" w:fill="auto"/>
              <w:tabs>
                <w:tab w:val="left" w:pos="390"/>
              </w:tabs>
              <w:spacing w:after="179" w:line="270" w:lineRule="exact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57F1B">
              <w:rPr>
                <w:color w:val="000000" w:themeColor="text1"/>
                <w:sz w:val="24"/>
                <w:szCs w:val="24"/>
              </w:rPr>
              <w:t>Пример тестовых заданий:</w:t>
            </w:r>
          </w:p>
          <w:p w14:paraId="1435ACB1" w14:textId="730C6970" w:rsidR="0056588C" w:rsidRPr="00157F1B" w:rsidRDefault="0056588C" w:rsidP="0056588C">
            <w:pPr>
              <w:pStyle w:val="a4"/>
              <w:shd w:val="clear" w:color="auto" w:fill="auto"/>
              <w:tabs>
                <w:tab w:val="left" w:pos="39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 xml:space="preserve">Тест 1. Страна А интенсивно вовлечена в международное разделение труда. </w:t>
            </w:r>
            <w:proofErr w:type="gramStart"/>
            <w:r w:rsidRPr="00157F1B">
              <w:rPr>
                <w:sz w:val="24"/>
                <w:szCs w:val="24"/>
              </w:rPr>
              <w:t>Страна Б</w:t>
            </w:r>
            <w:proofErr w:type="gramEnd"/>
            <w:r w:rsidRPr="00157F1B">
              <w:rPr>
                <w:sz w:val="24"/>
                <w:szCs w:val="24"/>
              </w:rPr>
              <w:t xml:space="preserve"> проводит политику импортозамещения и минимизации объемов внешнеэкономических связей в части страховых рынков. При прочих равных обстоятельствах в большей степени будет интегрирован в мировой страховой рынок к… </w:t>
            </w:r>
          </w:p>
          <w:p w14:paraId="1BC9FE70" w14:textId="77777777" w:rsidR="0056588C" w:rsidRPr="00157F1B" w:rsidRDefault="0056588C" w:rsidP="0056588C">
            <w:pPr>
              <w:pStyle w:val="a4"/>
              <w:shd w:val="clear" w:color="auto" w:fill="auto"/>
              <w:tabs>
                <w:tab w:val="left" w:pos="39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>а) страны А;</w:t>
            </w:r>
          </w:p>
          <w:p w14:paraId="492478DF" w14:textId="77777777" w:rsidR="0056588C" w:rsidRPr="00157F1B" w:rsidRDefault="0056588C" w:rsidP="0056588C">
            <w:pPr>
              <w:pStyle w:val="a4"/>
              <w:shd w:val="clear" w:color="auto" w:fill="auto"/>
              <w:tabs>
                <w:tab w:val="left" w:pos="39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 xml:space="preserve"> б) страны Б; </w:t>
            </w:r>
          </w:p>
          <w:p w14:paraId="39012361" w14:textId="77777777" w:rsidR="0056588C" w:rsidRPr="00157F1B" w:rsidRDefault="0056588C" w:rsidP="0056588C">
            <w:pPr>
              <w:pStyle w:val="a4"/>
              <w:shd w:val="clear" w:color="auto" w:fill="auto"/>
              <w:tabs>
                <w:tab w:val="left" w:pos="39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 xml:space="preserve">в) обеих стран; </w:t>
            </w:r>
          </w:p>
          <w:p w14:paraId="3A7EA24B" w14:textId="77777777" w:rsidR="0056588C" w:rsidRPr="00157F1B" w:rsidRDefault="0056588C" w:rsidP="0056588C">
            <w:pPr>
              <w:pStyle w:val="a4"/>
              <w:shd w:val="clear" w:color="auto" w:fill="auto"/>
              <w:tabs>
                <w:tab w:val="left" w:pos="39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>г) непредсказуемо;</w:t>
            </w:r>
          </w:p>
          <w:p w14:paraId="1D1D38C1" w14:textId="77777777" w:rsidR="0056588C" w:rsidRPr="00157F1B" w:rsidRDefault="0056588C" w:rsidP="0056588C">
            <w:pPr>
              <w:pStyle w:val="a4"/>
              <w:shd w:val="clear" w:color="auto" w:fill="auto"/>
              <w:tabs>
                <w:tab w:val="left" w:pos="39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 xml:space="preserve"> д) страны, где располагается больше транснациональных страховых компаний. </w:t>
            </w:r>
          </w:p>
          <w:p w14:paraId="01FC2D39" w14:textId="77777777" w:rsidR="00162F7B" w:rsidRPr="00157F1B" w:rsidRDefault="00162F7B" w:rsidP="0056588C">
            <w:pPr>
              <w:pStyle w:val="a4"/>
              <w:shd w:val="clear" w:color="auto" w:fill="auto"/>
              <w:tabs>
                <w:tab w:val="left" w:pos="39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>Тест 2.</w:t>
            </w:r>
          </w:p>
          <w:p w14:paraId="1176A81E" w14:textId="37A63269" w:rsidR="00162F7B" w:rsidRPr="00157F1B" w:rsidRDefault="00162F7B" w:rsidP="0056588C">
            <w:pPr>
              <w:pStyle w:val="a4"/>
              <w:shd w:val="clear" w:color="auto" w:fill="auto"/>
              <w:tabs>
                <w:tab w:val="left" w:pos="39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 xml:space="preserve"> Затраты прямых участников мирового страхового рынка </w:t>
            </w:r>
          </w:p>
          <w:p w14:paraId="26E6DBD1" w14:textId="77777777" w:rsidR="00162F7B" w:rsidRPr="00157F1B" w:rsidRDefault="00162F7B" w:rsidP="0056588C">
            <w:pPr>
              <w:pStyle w:val="a4"/>
              <w:shd w:val="clear" w:color="auto" w:fill="auto"/>
              <w:tabs>
                <w:tab w:val="left" w:pos="39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 xml:space="preserve">а) больше, чем у опосредованных; б) меньше, чем у опосредованных; </w:t>
            </w:r>
          </w:p>
          <w:p w14:paraId="6333604E" w14:textId="77777777" w:rsidR="00162F7B" w:rsidRPr="00157F1B" w:rsidRDefault="00162F7B" w:rsidP="0056588C">
            <w:pPr>
              <w:pStyle w:val="a4"/>
              <w:shd w:val="clear" w:color="auto" w:fill="auto"/>
              <w:tabs>
                <w:tab w:val="left" w:pos="39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 xml:space="preserve">в) такие же, как у опосредованных; </w:t>
            </w:r>
          </w:p>
          <w:p w14:paraId="08C43C95" w14:textId="77777777" w:rsidR="00162F7B" w:rsidRPr="00157F1B" w:rsidRDefault="00162F7B" w:rsidP="0056588C">
            <w:pPr>
              <w:pStyle w:val="a4"/>
              <w:shd w:val="clear" w:color="auto" w:fill="auto"/>
              <w:tabs>
                <w:tab w:val="left" w:pos="39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 xml:space="preserve">г) непредсказуемым образом отличаются от затрат опосредованных; </w:t>
            </w:r>
          </w:p>
          <w:p w14:paraId="306EF12C" w14:textId="77777777" w:rsidR="00162F7B" w:rsidRPr="00157F1B" w:rsidRDefault="00162F7B" w:rsidP="0056588C">
            <w:pPr>
              <w:pStyle w:val="a4"/>
              <w:shd w:val="clear" w:color="auto" w:fill="auto"/>
              <w:tabs>
                <w:tab w:val="left" w:pos="39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 xml:space="preserve">д) не зависят от затрат посредников рынка. </w:t>
            </w:r>
          </w:p>
          <w:p w14:paraId="0B11C5FA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3.</w:t>
            </w:r>
          </w:p>
          <w:p w14:paraId="43E4B022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Наибольшей коэффициент проникновения на страховом рынке:</w:t>
            </w:r>
          </w:p>
          <w:p w14:paraId="3745D78D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а) Тайвань;</w:t>
            </w:r>
          </w:p>
          <w:p w14:paraId="0D6B15D7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б) США; </w:t>
            </w:r>
          </w:p>
          <w:p w14:paraId="603195DF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в) Китай; </w:t>
            </w:r>
          </w:p>
          <w:p w14:paraId="694F71C3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г) Гонконг; </w:t>
            </w:r>
          </w:p>
          <w:p w14:paraId="27CC394E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д) Франция</w:t>
            </w:r>
          </w:p>
          <w:p w14:paraId="60BF3BA7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4.</w:t>
            </w:r>
          </w:p>
          <w:p w14:paraId="2360591A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Оценка капитала под риском для страховых компаний рассчитывается в соответствии: </w:t>
            </w:r>
          </w:p>
          <w:p w14:paraId="4246EF58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а) Солвенси-1; </w:t>
            </w:r>
          </w:p>
          <w:p w14:paraId="3658E5F3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б) Солвенси-2; </w:t>
            </w:r>
          </w:p>
          <w:p w14:paraId="0B7A7319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в) </w:t>
            </w:r>
            <w:proofErr w:type="spellStart"/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Солвенси</w:t>
            </w:r>
            <w:proofErr w:type="spellEnd"/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 и 2; </w:t>
            </w:r>
          </w:p>
          <w:p w14:paraId="739E350F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г) Базель</w:t>
            </w:r>
          </w:p>
          <w:p w14:paraId="17667C62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 5</w:t>
            </w:r>
          </w:p>
          <w:p w14:paraId="51BE7FDC" w14:textId="7777777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участникам международного страхового рынка относятся:</w:t>
            </w:r>
          </w:p>
          <w:p w14:paraId="143C06F9" w14:textId="5FC492B7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а) Международные страховые компании</w:t>
            </w:r>
          </w:p>
          <w:p w14:paraId="514E0590" w14:textId="1565CF70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б) Страховые брокеры</w:t>
            </w:r>
          </w:p>
          <w:p w14:paraId="7DD3B4A1" w14:textId="31426749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в) Коммерческие банки </w:t>
            </w:r>
          </w:p>
          <w:p w14:paraId="5B811B82" w14:textId="5392CB03" w:rsidR="00F13B7C" w:rsidRPr="00157F1B" w:rsidRDefault="00F13B7C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г) Перестраховочные компании</w:t>
            </w:r>
          </w:p>
          <w:p w14:paraId="371AE189" w14:textId="0310AF6D" w:rsidR="00162F7B" w:rsidRPr="00157F1B" w:rsidRDefault="00F13B7C" w:rsidP="00162F7B">
            <w:pPr>
              <w:pStyle w:val="a4"/>
              <w:shd w:val="clear" w:color="auto" w:fill="auto"/>
              <w:tabs>
                <w:tab w:val="left" w:pos="390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57F1B">
              <w:rPr>
                <w:sz w:val="24"/>
                <w:szCs w:val="24"/>
              </w:rPr>
              <w:t>д) промышленные компании - страхователи</w:t>
            </w:r>
          </w:p>
        </w:tc>
        <w:tc>
          <w:tcPr>
            <w:tcW w:w="1447" w:type="dxa"/>
          </w:tcPr>
          <w:p w14:paraId="1D4B0642" w14:textId="2C0C484C" w:rsidR="00435A93" w:rsidRPr="00157F1B" w:rsidRDefault="0056588C" w:rsidP="00CC77C4">
            <w:pPr>
              <w:pStyle w:val="a4"/>
              <w:shd w:val="clear" w:color="auto" w:fill="auto"/>
              <w:tabs>
                <w:tab w:val="left" w:pos="390"/>
              </w:tabs>
              <w:spacing w:after="179" w:line="270" w:lineRule="exact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57F1B">
              <w:rPr>
                <w:color w:val="000000" w:themeColor="text1"/>
                <w:sz w:val="24"/>
                <w:szCs w:val="24"/>
                <w:lang w:val="en-US"/>
              </w:rPr>
              <w:lastRenderedPageBreak/>
              <w:t>10</w:t>
            </w:r>
            <w:r w:rsidR="00435A93" w:rsidRPr="00157F1B">
              <w:rPr>
                <w:color w:val="000000" w:themeColor="text1"/>
                <w:sz w:val="24"/>
                <w:szCs w:val="24"/>
              </w:rPr>
              <w:t xml:space="preserve"> баллов</w:t>
            </w:r>
          </w:p>
        </w:tc>
      </w:tr>
      <w:tr w:rsidR="00435A93" w:rsidRPr="008D547E" w14:paraId="2696EAFC" w14:textId="77777777" w:rsidTr="00157F1B">
        <w:tc>
          <w:tcPr>
            <w:tcW w:w="1271" w:type="dxa"/>
          </w:tcPr>
          <w:p w14:paraId="2E6852E5" w14:textId="1D32FC3A" w:rsidR="00435A93" w:rsidRPr="00157F1B" w:rsidRDefault="00435A93" w:rsidP="00CC77C4">
            <w:pPr>
              <w:pStyle w:val="a4"/>
              <w:shd w:val="clear" w:color="auto" w:fill="auto"/>
              <w:tabs>
                <w:tab w:val="left" w:pos="390"/>
              </w:tabs>
              <w:spacing w:after="179" w:line="270" w:lineRule="exact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157F1B">
              <w:rPr>
                <w:b/>
                <w:color w:val="000000" w:themeColor="text1"/>
                <w:sz w:val="24"/>
                <w:szCs w:val="24"/>
              </w:rPr>
              <w:t>Вопрос 3</w:t>
            </w:r>
          </w:p>
        </w:tc>
        <w:tc>
          <w:tcPr>
            <w:tcW w:w="7371" w:type="dxa"/>
          </w:tcPr>
          <w:p w14:paraId="20F0EDF0" w14:textId="4474AF84" w:rsidR="00435A93" w:rsidRPr="00157F1B" w:rsidRDefault="00435A93" w:rsidP="00CC77C4">
            <w:pPr>
              <w:pStyle w:val="a4"/>
              <w:shd w:val="clear" w:color="auto" w:fill="auto"/>
              <w:tabs>
                <w:tab w:val="left" w:pos="390"/>
              </w:tabs>
              <w:spacing w:after="179" w:line="270" w:lineRule="exact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57F1B">
              <w:rPr>
                <w:color w:val="000000" w:themeColor="text1"/>
                <w:sz w:val="24"/>
                <w:szCs w:val="24"/>
              </w:rPr>
              <w:t>Пример практико-ориентированного задания</w:t>
            </w:r>
            <w:r w:rsidR="008D547E" w:rsidRPr="00157F1B">
              <w:rPr>
                <w:color w:val="000000" w:themeColor="text1"/>
                <w:sz w:val="24"/>
                <w:szCs w:val="24"/>
              </w:rPr>
              <w:t>:</w:t>
            </w:r>
          </w:p>
          <w:p w14:paraId="457513F2" w14:textId="642E42D2" w:rsidR="008D547E" w:rsidRPr="00157F1B" w:rsidRDefault="008D547E" w:rsidP="008D547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Система Солвенси-2 или риск-ориентированный подход включает в себя три компонента: 1. Количественные требования; 2. Качественные требования; 3. Требования к раскрытию информации. </w:t>
            </w:r>
            <w:r w:rsidR="00F91CB1"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опишит</w:t>
            </w:r>
            <w:r w:rsidR="00F13B7C"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 уров</w:t>
            </w:r>
            <w:r w:rsidR="00F91CB1"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</w:t>
            </w: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внедрения риск-ориентированного </w:t>
            </w:r>
            <w:proofErr w:type="gramStart"/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подхода  по</w:t>
            </w:r>
            <w:proofErr w:type="gramEnd"/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элементам : </w:t>
            </w:r>
          </w:p>
          <w:p w14:paraId="378B031B" w14:textId="77777777" w:rsidR="008D547E" w:rsidRPr="00157F1B" w:rsidRDefault="008D547E" w:rsidP="008D547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А) на международном страховом рынке ЕС;</w:t>
            </w:r>
          </w:p>
          <w:p w14:paraId="6B02F4A1" w14:textId="77777777" w:rsidR="008D547E" w:rsidRPr="00157F1B" w:rsidRDefault="008D547E" w:rsidP="008D547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Б) на страховом рынке Китая;</w:t>
            </w:r>
          </w:p>
          <w:p w14:paraId="6B6FABD0" w14:textId="77777777" w:rsidR="008D547E" w:rsidRPr="00157F1B" w:rsidRDefault="008D547E" w:rsidP="008D547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В) на страховом рынке стран Латинской Америки</w:t>
            </w:r>
          </w:p>
          <w:p w14:paraId="7340E2BF" w14:textId="599954B0" w:rsidR="00F13B7C" w:rsidRPr="00157F1B" w:rsidRDefault="008D547E" w:rsidP="00F13B7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7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Г) на страховом рынке стран СНГ</w:t>
            </w:r>
          </w:p>
        </w:tc>
        <w:tc>
          <w:tcPr>
            <w:tcW w:w="1447" w:type="dxa"/>
          </w:tcPr>
          <w:p w14:paraId="1B47A523" w14:textId="059B4D1A" w:rsidR="00435A93" w:rsidRPr="00157F1B" w:rsidRDefault="008D547E" w:rsidP="00CC77C4">
            <w:pPr>
              <w:pStyle w:val="a4"/>
              <w:shd w:val="clear" w:color="auto" w:fill="auto"/>
              <w:tabs>
                <w:tab w:val="left" w:pos="390"/>
              </w:tabs>
              <w:spacing w:after="179" w:line="270" w:lineRule="exact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57F1B">
              <w:rPr>
                <w:color w:val="000000" w:themeColor="text1"/>
                <w:sz w:val="24"/>
                <w:szCs w:val="24"/>
              </w:rPr>
              <w:t>30</w:t>
            </w:r>
            <w:r w:rsidR="00435A93" w:rsidRPr="00157F1B">
              <w:rPr>
                <w:color w:val="000000" w:themeColor="text1"/>
                <w:sz w:val="24"/>
                <w:szCs w:val="24"/>
              </w:rPr>
              <w:t xml:space="preserve"> баллов</w:t>
            </w:r>
          </w:p>
        </w:tc>
      </w:tr>
    </w:tbl>
    <w:p w14:paraId="03041B85" w14:textId="77777777" w:rsidR="00435A93" w:rsidRPr="008D547E" w:rsidRDefault="00435A93" w:rsidP="00CC77C4">
      <w:pPr>
        <w:pStyle w:val="a4"/>
        <w:shd w:val="clear" w:color="auto" w:fill="auto"/>
        <w:tabs>
          <w:tab w:val="left" w:pos="390"/>
        </w:tabs>
        <w:spacing w:after="179" w:line="270" w:lineRule="exact"/>
        <w:ind w:firstLine="0"/>
        <w:jc w:val="left"/>
        <w:rPr>
          <w:b/>
          <w:color w:val="000000" w:themeColor="text1"/>
        </w:rPr>
      </w:pPr>
    </w:p>
    <w:p w14:paraId="0F4E506A" w14:textId="77777777" w:rsidR="0048191D" w:rsidRDefault="0048191D" w:rsidP="0048191D">
      <w:pPr>
        <w:pStyle w:val="Heading30"/>
        <w:keepNext/>
        <w:keepLines/>
        <w:shd w:val="clear" w:color="auto" w:fill="auto"/>
        <w:spacing w:after="0" w:line="485" w:lineRule="exact"/>
        <w:ind w:left="720" w:firstLine="0"/>
        <w:jc w:val="left"/>
        <w:rPr>
          <w:sz w:val="2"/>
          <w:szCs w:val="2"/>
        </w:rPr>
      </w:pPr>
      <w:bookmarkStart w:id="27" w:name="bookmark38"/>
      <w:bookmarkStart w:id="28" w:name="bookmark45"/>
      <w:bookmarkStart w:id="29" w:name="bookmark46"/>
      <w:r>
        <w:t>8. Основная и дополнительная литература, необходимая для</w:t>
      </w:r>
    </w:p>
    <w:p w14:paraId="4A6FA276" w14:textId="77777777" w:rsidR="0048191D" w:rsidRDefault="0048191D" w:rsidP="0048191D">
      <w:pPr>
        <w:pStyle w:val="Heading30"/>
        <w:keepNext/>
        <w:keepLines/>
        <w:shd w:val="clear" w:color="auto" w:fill="auto"/>
        <w:spacing w:after="0" w:line="485" w:lineRule="exact"/>
        <w:ind w:left="360"/>
        <w:rPr>
          <w:sz w:val="2"/>
          <w:szCs w:val="2"/>
        </w:rPr>
      </w:pPr>
      <w:r>
        <w:t>освоения дисциплины</w:t>
      </w:r>
    </w:p>
    <w:p w14:paraId="37B86C4C" w14:textId="77777777" w:rsidR="0048191D" w:rsidRDefault="0048191D" w:rsidP="0048191D">
      <w:pPr>
        <w:pStyle w:val="Heading30"/>
        <w:keepNext/>
        <w:keepLines/>
        <w:shd w:val="clear" w:color="auto" w:fill="auto"/>
        <w:spacing w:after="0" w:line="485" w:lineRule="exact"/>
        <w:ind w:left="3440" w:firstLine="0"/>
        <w:jc w:val="left"/>
        <w:rPr>
          <w:sz w:val="2"/>
          <w:szCs w:val="2"/>
        </w:rPr>
      </w:pPr>
      <w:r>
        <w:t xml:space="preserve">Нормативные </w:t>
      </w:r>
      <w:r>
        <w:rPr>
          <w:sz w:val="28"/>
          <w:szCs w:val="28"/>
        </w:rPr>
        <w:t>правовые акты</w:t>
      </w:r>
    </w:p>
    <w:p w14:paraId="391F7ADF" w14:textId="77777777" w:rsidR="0048191D" w:rsidRDefault="0048191D" w:rsidP="004819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1.Гражданский Кодекс Российской Федерации. Часть II. Глава 48. </w:t>
      </w:r>
    </w:p>
    <w:p w14:paraId="07B99FFF" w14:textId="77777777" w:rsidR="0048191D" w:rsidRDefault="0048191D" w:rsidP="004819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Закон РФ "Об организации страхового дела в Российской Федерации" от 27.11.1992 N 4015-1 (в редакции последующих законов). </w:t>
      </w:r>
    </w:p>
    <w:p w14:paraId="773BAB16" w14:textId="77777777" w:rsidR="0048191D" w:rsidRDefault="0048191D" w:rsidP="004819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Федеральный закон «Об обязательном страховании гражданской ответственности владельцев опасных объектов за причинение вреда в результате аварии на опасном объекте» от 27.07.2010. № 225-ФЗ (в ред. последующих законов). </w:t>
      </w:r>
    </w:p>
    <w:p w14:paraId="471F66B3" w14:textId="77777777" w:rsidR="0048191D" w:rsidRDefault="0048191D" w:rsidP="004819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4.Федеральный закон «Об обязательном страховании гражданской ответственности владельцев транспортных средств» от 25.04.2002 г. № 40-</w:t>
      </w:r>
      <w:proofErr w:type="gramStart"/>
      <w:r>
        <w:rPr>
          <w:sz w:val="28"/>
          <w:szCs w:val="28"/>
        </w:rPr>
        <w:t>ФЗ( в</w:t>
      </w:r>
      <w:proofErr w:type="gramEnd"/>
      <w:r>
        <w:rPr>
          <w:sz w:val="28"/>
          <w:szCs w:val="28"/>
        </w:rPr>
        <w:t xml:space="preserve"> ред. последующих законов). </w:t>
      </w:r>
    </w:p>
    <w:p w14:paraId="1AB3B6AC" w14:textId="77777777" w:rsidR="0048191D" w:rsidRDefault="0048191D" w:rsidP="004819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5.Федеральный закон «О взаимном страховании» от 29.11.2007 г. № 286- ФЗ </w:t>
      </w:r>
      <w:proofErr w:type="gramStart"/>
      <w:r>
        <w:rPr>
          <w:sz w:val="28"/>
          <w:szCs w:val="28"/>
        </w:rPr>
        <w:t>( в</w:t>
      </w:r>
      <w:proofErr w:type="gramEnd"/>
      <w:r>
        <w:rPr>
          <w:sz w:val="28"/>
          <w:szCs w:val="28"/>
        </w:rPr>
        <w:t xml:space="preserve"> редакции последующих законов). </w:t>
      </w:r>
    </w:p>
    <w:p w14:paraId="7B73AF8F" w14:textId="77777777" w:rsidR="0048191D" w:rsidRDefault="0048191D" w:rsidP="004819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Федеральный закон «Об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метрополитеном» от 14.06.2012 № 67-ФЗ (в ред. последующих законов) </w:t>
      </w:r>
    </w:p>
    <w:p w14:paraId="2023014E" w14:textId="77777777" w:rsidR="0048191D" w:rsidRDefault="0048191D" w:rsidP="0048191D">
      <w:pPr>
        <w:pStyle w:val="Heading30"/>
        <w:keepNext/>
        <w:keepLines/>
        <w:shd w:val="clear" w:color="auto" w:fill="auto"/>
        <w:spacing w:after="0" w:line="360" w:lineRule="auto"/>
        <w:ind w:firstLine="0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lastRenderedPageBreak/>
        <w:t xml:space="preserve">7.Налоговый Кодекс Российской Федерации (НК РФ) от 05.08.2000, № 117-ФЗ (в ред. 28.01.2020г., № 5-П) </w:t>
      </w:r>
    </w:p>
    <w:p w14:paraId="79F5C6A7" w14:textId="77777777" w:rsidR="0048191D" w:rsidRDefault="0048191D" w:rsidP="0048191D">
      <w:pPr>
        <w:pStyle w:val="Heading30"/>
        <w:keepNext/>
        <w:keepLines/>
        <w:shd w:val="clear" w:color="auto" w:fill="auto"/>
        <w:spacing w:after="0" w:line="485" w:lineRule="exact"/>
        <w:ind w:left="3440" w:firstLine="0"/>
        <w:jc w:val="left"/>
        <w:rPr>
          <w:sz w:val="2"/>
          <w:szCs w:val="2"/>
        </w:rPr>
      </w:pPr>
      <w:r>
        <w:t>Основная литература</w:t>
      </w:r>
    </w:p>
    <w:p w14:paraId="64D2F325" w14:textId="77777777" w:rsidR="0048191D" w:rsidRDefault="0048191D" w:rsidP="004819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Архипов, А. П. Страховой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для вузов / А. П. Архипов.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305 с. — (Высшее образование). — ISBN 978-5-534-14385-0. — </w:t>
      </w:r>
      <w:proofErr w:type="gramStart"/>
      <w:r>
        <w:rPr>
          <w:sz w:val="28"/>
          <w:szCs w:val="28"/>
        </w:rPr>
        <w:t xml:space="preserve">ЭБС:  </w:t>
      </w:r>
      <w:proofErr w:type="spellStart"/>
      <w:r>
        <w:rPr>
          <w:sz w:val="28"/>
          <w:szCs w:val="28"/>
        </w:rPr>
        <w:t>Юрайт</w:t>
      </w:r>
      <w:proofErr w:type="spellEnd"/>
      <w:proofErr w:type="gramEnd"/>
      <w:r>
        <w:rPr>
          <w:sz w:val="28"/>
          <w:szCs w:val="28"/>
        </w:rPr>
        <w:t>. — URL: https://urait.ru/bcode/539285 (дата обращения: 13.02.2024</w:t>
      </w:r>
      <w:proofErr w:type="gramStart"/>
      <w:r>
        <w:rPr>
          <w:sz w:val="28"/>
          <w:szCs w:val="28"/>
        </w:rPr>
        <w:t>)..</w:t>
      </w:r>
      <w:proofErr w:type="gramEnd"/>
      <w:r>
        <w:rPr>
          <w:sz w:val="28"/>
          <w:szCs w:val="28"/>
        </w:rPr>
        <w:t xml:space="preserve">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0BC6C3A9" w14:textId="77777777" w:rsidR="0048191D" w:rsidRDefault="0048191D" w:rsidP="0048191D">
      <w:pPr>
        <w:pStyle w:val="Heading30"/>
        <w:keepNext/>
        <w:keepLines/>
        <w:shd w:val="clear" w:color="auto" w:fill="auto"/>
        <w:spacing w:after="0" w:line="360" w:lineRule="auto"/>
        <w:ind w:firstLine="0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9. Проектирование систем управления рисками хозяйствующих </w:t>
      </w:r>
      <w:proofErr w:type="gramStart"/>
      <w:r>
        <w:rPr>
          <w:b w:val="0"/>
          <w:bCs w:val="0"/>
          <w:color w:val="000000"/>
          <w:sz w:val="28"/>
          <w:szCs w:val="28"/>
        </w:rPr>
        <w:t>субъектов :</w:t>
      </w:r>
      <w:proofErr w:type="gramEnd"/>
      <w:r>
        <w:rPr>
          <w:b w:val="0"/>
          <w:bCs w:val="0"/>
          <w:color w:val="000000"/>
          <w:sz w:val="28"/>
          <w:szCs w:val="28"/>
        </w:rPr>
        <w:t xml:space="preserve"> учеб. пособие / В. И. </w:t>
      </w:r>
      <w:proofErr w:type="spellStart"/>
      <w:r>
        <w:rPr>
          <w:b w:val="0"/>
          <w:bCs w:val="0"/>
          <w:color w:val="000000"/>
          <w:sz w:val="28"/>
          <w:szCs w:val="28"/>
        </w:rPr>
        <w:t>Авдийский</w:t>
      </w:r>
      <w:proofErr w:type="spellEnd"/>
      <w:r>
        <w:rPr>
          <w:b w:val="0"/>
          <w:bCs w:val="0"/>
          <w:color w:val="000000"/>
          <w:sz w:val="28"/>
          <w:szCs w:val="28"/>
        </w:rPr>
        <w:t xml:space="preserve">, В. М. Безденежных, А.В. </w:t>
      </w:r>
      <w:proofErr w:type="spellStart"/>
      <w:r>
        <w:rPr>
          <w:b w:val="0"/>
          <w:bCs w:val="0"/>
          <w:color w:val="000000"/>
          <w:sz w:val="28"/>
          <w:szCs w:val="28"/>
        </w:rPr>
        <w:t>Дадалко</w:t>
      </w:r>
      <w:proofErr w:type="spellEnd"/>
      <w:r>
        <w:rPr>
          <w:b w:val="0"/>
          <w:bCs w:val="0"/>
          <w:color w:val="000000"/>
          <w:sz w:val="28"/>
          <w:szCs w:val="28"/>
        </w:rPr>
        <w:t xml:space="preserve"> [и др.] ; под общ. ред. А. В. </w:t>
      </w:r>
      <w:proofErr w:type="spellStart"/>
      <w:r>
        <w:rPr>
          <w:b w:val="0"/>
          <w:bCs w:val="0"/>
          <w:color w:val="000000"/>
          <w:sz w:val="28"/>
          <w:szCs w:val="28"/>
        </w:rPr>
        <w:t>Дадалко</w:t>
      </w:r>
      <w:proofErr w:type="spellEnd"/>
      <w:r>
        <w:rPr>
          <w:b w:val="0"/>
          <w:bCs w:val="0"/>
          <w:color w:val="000000"/>
          <w:sz w:val="28"/>
          <w:szCs w:val="28"/>
        </w:rPr>
        <w:t xml:space="preserve"> ; </w:t>
      </w:r>
      <w:proofErr w:type="spellStart"/>
      <w:r>
        <w:rPr>
          <w:b w:val="0"/>
          <w:bCs w:val="0"/>
          <w:color w:val="000000"/>
          <w:sz w:val="28"/>
          <w:szCs w:val="28"/>
        </w:rPr>
        <w:t>Финуниверситет</w:t>
      </w:r>
      <w:proofErr w:type="spellEnd"/>
      <w:r>
        <w:rPr>
          <w:b w:val="0"/>
          <w:bCs w:val="0"/>
          <w:color w:val="000000"/>
          <w:sz w:val="28"/>
          <w:szCs w:val="28"/>
        </w:rPr>
        <w:t xml:space="preserve">. — </w:t>
      </w:r>
      <w:proofErr w:type="gramStart"/>
      <w:r>
        <w:rPr>
          <w:b w:val="0"/>
          <w:bCs w:val="0"/>
          <w:color w:val="000000"/>
          <w:sz w:val="28"/>
          <w:szCs w:val="28"/>
        </w:rPr>
        <w:t>Москва :</w:t>
      </w:r>
      <w:proofErr w:type="gramEnd"/>
      <w:r>
        <w:rPr>
          <w:b w:val="0"/>
          <w:bCs w:val="0"/>
          <w:color w:val="000000"/>
          <w:sz w:val="28"/>
          <w:szCs w:val="28"/>
        </w:rPr>
        <w:t xml:space="preserve"> ИНФРА-М, </w:t>
      </w:r>
      <w:r w:rsidRPr="005824F3">
        <w:rPr>
          <w:b w:val="0"/>
          <w:bCs w:val="0"/>
          <w:color w:val="000000"/>
          <w:sz w:val="28"/>
          <w:szCs w:val="28"/>
        </w:rPr>
        <w:t>2017. — 203 с. — (Высшее образование: Магистратура</w:t>
      </w:r>
      <w:proofErr w:type="gramStart"/>
      <w:r w:rsidRPr="005824F3">
        <w:rPr>
          <w:b w:val="0"/>
          <w:bCs w:val="0"/>
          <w:color w:val="000000"/>
          <w:sz w:val="28"/>
          <w:szCs w:val="28"/>
        </w:rPr>
        <w:t>).текст</w:t>
      </w:r>
      <w:proofErr w:type="gramEnd"/>
      <w:r w:rsidRPr="005824F3">
        <w:rPr>
          <w:b w:val="0"/>
          <w:bCs w:val="0"/>
          <w:color w:val="000000"/>
          <w:sz w:val="28"/>
          <w:szCs w:val="28"/>
        </w:rPr>
        <w:t xml:space="preserve"> непосредственный.- То же: 2022</w:t>
      </w:r>
      <w:r>
        <w:rPr>
          <w:b w:val="0"/>
          <w:bCs w:val="0"/>
          <w:color w:val="000000"/>
          <w:sz w:val="28"/>
          <w:szCs w:val="28"/>
        </w:rPr>
        <w:t>.</w:t>
      </w:r>
      <w:r w:rsidRPr="005824F3">
        <w:rPr>
          <w:b w:val="0"/>
          <w:bCs w:val="0"/>
          <w:color w:val="000000"/>
          <w:sz w:val="28"/>
          <w:szCs w:val="28"/>
        </w:rPr>
        <w:t xml:space="preserve"> — ЭБС ZNANIUM. — URL: https://znanium.com/catalog/product/1863267 (дата обращения: 14.05.2024).  — </w:t>
      </w:r>
      <w:proofErr w:type="gramStart"/>
      <w:r w:rsidRPr="005824F3">
        <w:rPr>
          <w:b w:val="0"/>
          <w:bCs w:val="0"/>
          <w:color w:val="000000"/>
          <w:sz w:val="28"/>
          <w:szCs w:val="28"/>
        </w:rPr>
        <w:t>Текст :</w:t>
      </w:r>
      <w:proofErr w:type="gramEnd"/>
      <w:r w:rsidRPr="005824F3">
        <w:rPr>
          <w:b w:val="0"/>
          <w:bCs w:val="0"/>
          <w:color w:val="000000"/>
          <w:sz w:val="28"/>
          <w:szCs w:val="28"/>
        </w:rPr>
        <w:t xml:space="preserve"> электронный.</w:t>
      </w:r>
    </w:p>
    <w:p w14:paraId="634CEF7A" w14:textId="77777777" w:rsidR="0048191D" w:rsidRDefault="0048191D" w:rsidP="0048191D">
      <w:pPr>
        <w:pStyle w:val="Heading30"/>
        <w:keepNext/>
        <w:keepLines/>
        <w:shd w:val="clear" w:color="auto" w:fill="auto"/>
        <w:spacing w:after="0" w:line="360" w:lineRule="auto"/>
        <w:ind w:left="3000" w:firstLine="0"/>
        <w:rPr>
          <w:sz w:val="28"/>
          <w:szCs w:val="28"/>
        </w:rPr>
      </w:pPr>
    </w:p>
    <w:p w14:paraId="198C074B" w14:textId="77777777" w:rsidR="0048191D" w:rsidRDefault="0048191D" w:rsidP="0048191D">
      <w:pPr>
        <w:pStyle w:val="Heading30"/>
        <w:keepNext/>
        <w:keepLines/>
        <w:shd w:val="clear" w:color="auto" w:fill="auto"/>
        <w:spacing w:after="0" w:line="360" w:lineRule="auto"/>
        <w:ind w:left="3000" w:firstLine="0"/>
        <w:rPr>
          <w:sz w:val="2"/>
          <w:szCs w:val="2"/>
        </w:rPr>
      </w:pPr>
      <w:r>
        <w:t>Дополнительная литература</w:t>
      </w:r>
    </w:p>
    <w:p w14:paraId="2C009845" w14:textId="77777777" w:rsidR="0048191D" w:rsidRDefault="0048191D" w:rsidP="004819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Сплетухов, Ю. А. </w:t>
      </w:r>
      <w:proofErr w:type="gramStart"/>
      <w:r>
        <w:rPr>
          <w:sz w:val="28"/>
          <w:szCs w:val="28"/>
        </w:rPr>
        <w:t>Страхование :</w:t>
      </w:r>
      <w:proofErr w:type="gramEnd"/>
      <w:r>
        <w:rPr>
          <w:sz w:val="28"/>
          <w:szCs w:val="28"/>
        </w:rPr>
        <w:t xml:space="preserve"> учеб. пособие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>. 38.03.01 «Экономика»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 xml:space="preserve">. (степень) «бакалавр») / Ю. А. Сплетухов, Е. Ф. Дюжиков.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2023. — 357 с. — (Высшее образование: Бакалавриат). — ISBN 978-5-16-003575-8. — ЭБС ZNANIUM. — https://znanium.com/catalog/product/1891625 (дата обращения: 13.02.2024).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2DDE689B" w14:textId="77777777" w:rsidR="0048191D" w:rsidRDefault="0048191D" w:rsidP="004819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Воронцовский</w:t>
      </w:r>
      <w:proofErr w:type="spellEnd"/>
      <w:r>
        <w:rPr>
          <w:sz w:val="28"/>
          <w:szCs w:val="28"/>
        </w:rPr>
        <w:t xml:space="preserve">, А. В. Управление </w:t>
      </w:r>
      <w:proofErr w:type="gramStart"/>
      <w:r>
        <w:rPr>
          <w:sz w:val="28"/>
          <w:szCs w:val="28"/>
        </w:rPr>
        <w:t>рисками :</w:t>
      </w:r>
      <w:proofErr w:type="gramEnd"/>
      <w:r>
        <w:rPr>
          <w:sz w:val="28"/>
          <w:szCs w:val="28"/>
        </w:rPr>
        <w:t xml:space="preserve"> учеб. и практикум для вузов / А. В. </w:t>
      </w:r>
      <w:proofErr w:type="spellStart"/>
      <w:r>
        <w:rPr>
          <w:sz w:val="28"/>
          <w:szCs w:val="28"/>
        </w:rPr>
        <w:t>Воронцовский</w:t>
      </w:r>
      <w:proofErr w:type="spellEnd"/>
      <w:r>
        <w:rPr>
          <w:sz w:val="28"/>
          <w:szCs w:val="28"/>
        </w:rPr>
        <w:t xml:space="preserve">. — 2-е изд.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485 с. — (Высшее образование). — ISBN 978-5-534-12206-0. —ЭБС: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proofErr w:type="gramStart"/>
      <w:r>
        <w:rPr>
          <w:sz w:val="28"/>
          <w:szCs w:val="28"/>
        </w:rPr>
        <w:t>https://urait.ru/bcode/536576 .</w:t>
      </w:r>
      <w:proofErr w:type="gramEnd"/>
      <w:r>
        <w:rPr>
          <w:sz w:val="28"/>
          <w:szCs w:val="28"/>
        </w:rPr>
        <w:t xml:space="preserve">- (дата обращения: 13.02.2024).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485FDE78" w14:textId="77777777" w:rsidR="0048191D" w:rsidRDefault="0048191D" w:rsidP="004819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Вяткин, В. Н. Риск-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</w:t>
      </w:r>
      <w:proofErr w:type="spellStart"/>
      <w:r>
        <w:rPr>
          <w:sz w:val="28"/>
          <w:szCs w:val="28"/>
        </w:rPr>
        <w:t>экон</w:t>
      </w:r>
      <w:proofErr w:type="spellEnd"/>
      <w:r>
        <w:rPr>
          <w:sz w:val="28"/>
          <w:szCs w:val="28"/>
        </w:rPr>
        <w:t xml:space="preserve">. напр. / В. Н. Вяткин, В. А. Гамза, Ф. В. Маевский.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365 с. — (Высшее образование). — ISBN 978-5-9916-3502-8.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https://urait.ru/bcode/536005 (дата обращения: 13.02.2024).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20E68B78" w14:textId="77777777" w:rsidR="0048191D" w:rsidRDefault="0048191D" w:rsidP="004819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13. Основы риск-менеджмента / М. </w:t>
      </w:r>
      <w:proofErr w:type="spellStart"/>
      <w:r>
        <w:rPr>
          <w:sz w:val="28"/>
          <w:szCs w:val="28"/>
        </w:rPr>
        <w:t>Круи</w:t>
      </w:r>
      <w:proofErr w:type="spellEnd"/>
      <w:r>
        <w:rPr>
          <w:sz w:val="28"/>
          <w:szCs w:val="28"/>
        </w:rPr>
        <w:t xml:space="preserve"> [т.е. </w:t>
      </w:r>
      <w:proofErr w:type="spellStart"/>
      <w:r>
        <w:rPr>
          <w:sz w:val="28"/>
          <w:szCs w:val="28"/>
        </w:rPr>
        <w:t>Кроуи</w:t>
      </w:r>
      <w:proofErr w:type="spellEnd"/>
      <w:r>
        <w:rPr>
          <w:sz w:val="28"/>
          <w:szCs w:val="28"/>
        </w:rPr>
        <w:t xml:space="preserve">], Д. </w:t>
      </w:r>
      <w:proofErr w:type="spellStart"/>
      <w:r>
        <w:rPr>
          <w:sz w:val="28"/>
          <w:szCs w:val="28"/>
        </w:rPr>
        <w:t>Гэлаи</w:t>
      </w:r>
      <w:proofErr w:type="spellEnd"/>
      <w:r>
        <w:rPr>
          <w:sz w:val="28"/>
          <w:szCs w:val="28"/>
        </w:rPr>
        <w:t xml:space="preserve">, В. Б. </w:t>
      </w:r>
      <w:proofErr w:type="spellStart"/>
      <w:r>
        <w:rPr>
          <w:sz w:val="28"/>
          <w:szCs w:val="28"/>
        </w:rPr>
        <w:t>Минасян</w:t>
      </w:r>
      <w:proofErr w:type="spellEnd"/>
      <w:r>
        <w:rPr>
          <w:sz w:val="28"/>
          <w:szCs w:val="28"/>
        </w:rPr>
        <w:t xml:space="preserve">, Р. Марк.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388 с. — (Высшее образование). — ISBN 978-5-534-02578-1.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https://urait.ru/bcode/535504 (дата обращения: 13.02.2024).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47814752" w14:textId="77777777" w:rsidR="0048191D" w:rsidRDefault="0048191D" w:rsidP="0048191D">
      <w:pPr>
        <w:pStyle w:val="Heading30"/>
        <w:keepNext/>
        <w:keepLines/>
        <w:shd w:val="clear" w:color="auto" w:fill="auto"/>
        <w:spacing w:after="162" w:line="360" w:lineRule="auto"/>
        <w:ind w:firstLine="0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14.Страхование. Практикум : учеб. пособие для </w:t>
      </w:r>
      <w:proofErr w:type="spellStart"/>
      <w:r>
        <w:rPr>
          <w:b w:val="0"/>
          <w:bCs w:val="0"/>
          <w:color w:val="000000"/>
          <w:sz w:val="28"/>
          <w:szCs w:val="28"/>
        </w:rPr>
        <w:t>академич</w:t>
      </w:r>
      <w:proofErr w:type="spellEnd"/>
      <w:r>
        <w:rPr>
          <w:b w:val="0"/>
          <w:bCs w:val="0"/>
          <w:color w:val="000000"/>
          <w:sz w:val="28"/>
          <w:szCs w:val="28"/>
        </w:rPr>
        <w:t xml:space="preserve">. бакалавриата / Л. А. Орланюк-Малицкая, С. Б. Богоявленский, Д. А. </w:t>
      </w:r>
      <w:proofErr w:type="spellStart"/>
      <w:r>
        <w:rPr>
          <w:b w:val="0"/>
          <w:bCs w:val="0"/>
          <w:color w:val="000000"/>
          <w:sz w:val="28"/>
          <w:szCs w:val="28"/>
        </w:rPr>
        <w:t>Горулев</w:t>
      </w:r>
      <w:proofErr w:type="spellEnd"/>
      <w:r>
        <w:rPr>
          <w:b w:val="0"/>
          <w:bCs w:val="0"/>
          <w:color w:val="000000"/>
          <w:sz w:val="28"/>
          <w:szCs w:val="28"/>
        </w:rPr>
        <w:t xml:space="preserve"> [и др.] ; под ред. Л. А. </w:t>
      </w:r>
      <w:proofErr w:type="spellStart"/>
      <w:r>
        <w:rPr>
          <w:b w:val="0"/>
          <w:bCs w:val="0"/>
          <w:color w:val="000000"/>
          <w:sz w:val="28"/>
          <w:szCs w:val="28"/>
        </w:rPr>
        <w:t>Орланюк</w:t>
      </w:r>
      <w:proofErr w:type="spellEnd"/>
      <w:r>
        <w:rPr>
          <w:b w:val="0"/>
          <w:bCs w:val="0"/>
          <w:color w:val="000000"/>
          <w:sz w:val="28"/>
          <w:szCs w:val="28"/>
        </w:rPr>
        <w:t xml:space="preserve">-Малицкой, С. Ю. Яновой ; Санкт-Петербургский гос. </w:t>
      </w:r>
      <w:proofErr w:type="spellStart"/>
      <w:r>
        <w:rPr>
          <w:b w:val="0"/>
          <w:bCs w:val="0"/>
          <w:color w:val="000000"/>
          <w:sz w:val="28"/>
          <w:szCs w:val="28"/>
        </w:rPr>
        <w:t>экон</w:t>
      </w:r>
      <w:proofErr w:type="spellEnd"/>
      <w:r>
        <w:rPr>
          <w:b w:val="0"/>
          <w:bCs w:val="0"/>
          <w:color w:val="000000"/>
          <w:sz w:val="28"/>
          <w:szCs w:val="28"/>
        </w:rPr>
        <w:t xml:space="preserve">. ун-т ; </w:t>
      </w:r>
      <w:proofErr w:type="spellStart"/>
      <w:r>
        <w:rPr>
          <w:b w:val="0"/>
          <w:bCs w:val="0"/>
          <w:color w:val="000000"/>
          <w:sz w:val="28"/>
          <w:szCs w:val="28"/>
        </w:rPr>
        <w:t>Финуниверситет</w:t>
      </w:r>
      <w:proofErr w:type="spellEnd"/>
      <w:r>
        <w:rPr>
          <w:b w:val="0"/>
          <w:bCs w:val="0"/>
          <w:color w:val="000000"/>
          <w:sz w:val="28"/>
          <w:szCs w:val="28"/>
        </w:rPr>
        <w:t xml:space="preserve">. – </w:t>
      </w:r>
      <w:proofErr w:type="gramStart"/>
      <w:r>
        <w:rPr>
          <w:b w:val="0"/>
          <w:bCs w:val="0"/>
          <w:color w:val="000000"/>
          <w:sz w:val="28"/>
          <w:szCs w:val="28"/>
        </w:rPr>
        <w:t>Москва :</w:t>
      </w:r>
      <w:proofErr w:type="gramEnd"/>
      <w:r>
        <w:rPr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Юрайт</w:t>
      </w:r>
      <w:proofErr w:type="spellEnd"/>
      <w:r>
        <w:rPr>
          <w:b w:val="0"/>
          <w:bCs w:val="0"/>
          <w:color w:val="000000"/>
          <w:sz w:val="28"/>
          <w:szCs w:val="28"/>
        </w:rPr>
        <w:t xml:space="preserve">, 2015. – 575 с. – (Бакалавр. Академический курс). –  ISBN 978-5-9916-3863-0. – </w:t>
      </w:r>
      <w:proofErr w:type="gramStart"/>
      <w:r>
        <w:rPr>
          <w:b w:val="0"/>
          <w:bCs w:val="0"/>
          <w:color w:val="000000"/>
          <w:sz w:val="28"/>
          <w:szCs w:val="28"/>
        </w:rPr>
        <w:t>Текст :</w:t>
      </w:r>
      <w:proofErr w:type="gramEnd"/>
      <w:r>
        <w:rPr>
          <w:b w:val="0"/>
          <w:bCs w:val="0"/>
          <w:color w:val="000000"/>
          <w:sz w:val="28"/>
          <w:szCs w:val="28"/>
        </w:rPr>
        <w:t xml:space="preserve"> непосредственный.- </w:t>
      </w:r>
      <w:r w:rsidRPr="00393EE0">
        <w:rPr>
          <w:b w:val="0"/>
          <w:bCs w:val="0"/>
          <w:color w:val="000000"/>
          <w:sz w:val="28"/>
          <w:szCs w:val="28"/>
        </w:rPr>
        <w:t xml:space="preserve">То же: 2019 .-  Режим доступа .- ЭБС: </w:t>
      </w:r>
      <w:proofErr w:type="spellStart"/>
      <w:r w:rsidRPr="00393EE0">
        <w:rPr>
          <w:b w:val="0"/>
          <w:bCs w:val="0"/>
          <w:color w:val="000000"/>
          <w:sz w:val="28"/>
          <w:szCs w:val="28"/>
        </w:rPr>
        <w:t>Юрайт</w:t>
      </w:r>
      <w:proofErr w:type="spellEnd"/>
      <w:r w:rsidRPr="00393EE0">
        <w:rPr>
          <w:b w:val="0"/>
          <w:bCs w:val="0"/>
          <w:color w:val="000000"/>
          <w:sz w:val="28"/>
          <w:szCs w:val="28"/>
        </w:rPr>
        <w:t xml:space="preserve">. — URL: https://urait.ru/bcode/457612. -(дата обращения 14.05.2024) </w:t>
      </w:r>
      <w:proofErr w:type="gramStart"/>
      <w:r w:rsidRPr="00393EE0">
        <w:rPr>
          <w:b w:val="0"/>
          <w:bCs w:val="0"/>
          <w:color w:val="000000"/>
          <w:sz w:val="28"/>
          <w:szCs w:val="28"/>
        </w:rPr>
        <w:t>Текст :</w:t>
      </w:r>
      <w:proofErr w:type="gramEnd"/>
      <w:r w:rsidRPr="00393EE0">
        <w:rPr>
          <w:b w:val="0"/>
          <w:bCs w:val="0"/>
          <w:color w:val="000000"/>
          <w:sz w:val="28"/>
          <w:szCs w:val="28"/>
        </w:rPr>
        <w:t xml:space="preserve"> электронный.</w:t>
      </w:r>
    </w:p>
    <w:p w14:paraId="4599EEA1" w14:textId="77777777" w:rsidR="0048191D" w:rsidRPr="00CF3C4E" w:rsidRDefault="0048191D" w:rsidP="0048191D">
      <w:pPr>
        <w:pStyle w:val="Heading30"/>
        <w:keepNext/>
        <w:keepLines/>
        <w:shd w:val="clear" w:color="auto" w:fill="auto"/>
        <w:spacing w:after="162" w:line="360" w:lineRule="auto"/>
        <w:ind w:firstLine="0"/>
        <w:rPr>
          <w:bCs w:val="0"/>
          <w:color w:val="000000"/>
          <w:sz w:val="28"/>
          <w:szCs w:val="28"/>
        </w:rPr>
      </w:pPr>
      <w:r w:rsidRPr="00CF3C4E">
        <w:rPr>
          <w:bCs w:val="0"/>
          <w:color w:val="000000"/>
          <w:sz w:val="28"/>
          <w:szCs w:val="28"/>
        </w:rPr>
        <w:t>9. Перечень ресурсов информационно-телекоммуникационной сети</w:t>
      </w:r>
    </w:p>
    <w:p w14:paraId="3D646829" w14:textId="77777777" w:rsidR="0048191D" w:rsidRDefault="0048191D" w:rsidP="0048191D">
      <w:pPr>
        <w:pStyle w:val="Heading30"/>
        <w:keepNext/>
        <w:keepLines/>
        <w:shd w:val="clear" w:color="auto" w:fill="auto"/>
        <w:spacing w:after="4" w:line="270" w:lineRule="exact"/>
        <w:ind w:left="360"/>
        <w:rPr>
          <w:sz w:val="2"/>
          <w:szCs w:val="2"/>
        </w:rPr>
      </w:pPr>
      <w:r>
        <w:t>«Интернет», необходимых для освоения дисциплины</w:t>
      </w:r>
    </w:p>
    <w:p w14:paraId="4FFCC649" w14:textId="77777777" w:rsidR="0048191D" w:rsidRDefault="0048191D" w:rsidP="0048191D">
      <w:pPr>
        <w:ind w:left="708"/>
        <w:rPr>
          <w:rFonts w:ascii="Times New Roman" w:hAnsi="Times New Roman" w:cs="Times New Roman"/>
        </w:rPr>
      </w:pPr>
    </w:p>
    <w:p w14:paraId="2F4FACBF" w14:textId="77777777" w:rsidR="0048191D" w:rsidRDefault="0048191D" w:rsidP="0048191D">
      <w:pPr>
        <w:spacing w:after="36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www.cbr.ru – Банк России </w:t>
      </w:r>
    </w:p>
    <w:p w14:paraId="1EA2E724" w14:textId="77777777" w:rsidR="0048191D" w:rsidRDefault="0048191D" w:rsidP="0048191D">
      <w:pPr>
        <w:spacing w:after="36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CC"/>
          <w:sz w:val="28"/>
          <w:szCs w:val="28"/>
        </w:rPr>
        <w:t xml:space="preserve">www.asn-news.ru </w:t>
      </w:r>
      <w:r>
        <w:rPr>
          <w:rFonts w:ascii="Times New Roman" w:hAnsi="Times New Roman" w:cs="Times New Roman"/>
          <w:sz w:val="28"/>
          <w:szCs w:val="28"/>
        </w:rPr>
        <w:t xml:space="preserve">- Агентство страховых новостей </w:t>
      </w:r>
    </w:p>
    <w:p w14:paraId="6A8A1C0E" w14:textId="77777777" w:rsidR="0048191D" w:rsidRDefault="0048191D" w:rsidP="0048191D">
      <w:pPr>
        <w:spacing w:after="36"/>
        <w:ind w:left="708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http://www.iaisweb.org/home – </w:t>
      </w:r>
      <w:r>
        <w:rPr>
          <w:rFonts w:ascii="Times New Roman" w:hAnsi="Times New Roman" w:cs="Times New Roman"/>
          <w:sz w:val="28"/>
          <w:szCs w:val="28"/>
        </w:rPr>
        <w:t>Международная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ассоциация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страховых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надзоров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(International Association of Insurance Supervisors – IAIS) </w:t>
      </w:r>
    </w:p>
    <w:p w14:paraId="4F6325F8" w14:textId="77777777" w:rsidR="0048191D" w:rsidRDefault="0048191D" w:rsidP="0048191D">
      <w:pPr>
        <w:spacing w:after="36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www.ins-union.ru - Всероссийский Союз страховщиков </w:t>
      </w:r>
    </w:p>
    <w:p w14:paraId="29B46F9D" w14:textId="77777777" w:rsidR="0048191D" w:rsidRDefault="0048191D" w:rsidP="0048191D">
      <w:pPr>
        <w:spacing w:after="36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www.raexpert.ru - Экспертное агентство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ЭкспертРА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0A2AAFAF" w14:textId="77777777" w:rsidR="0048191D" w:rsidRDefault="0048191D" w:rsidP="0048191D">
      <w:pPr>
        <w:spacing w:after="36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URL: http://www.garant.ru – информационно-правовой портал «Гарант» </w:t>
      </w:r>
    </w:p>
    <w:p w14:paraId="22A2714B" w14:textId="77777777" w:rsidR="0048191D" w:rsidRDefault="0048191D" w:rsidP="0048191D">
      <w:pPr>
        <w:spacing w:after="36"/>
        <w:ind w:left="708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Научная электронная библиотека eLibrary.ru 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http://elibrary </w:t>
      </w:r>
    </w:p>
    <w:p w14:paraId="4CE0FDDF" w14:textId="77777777" w:rsidR="0048191D" w:rsidRDefault="0048191D" w:rsidP="0048191D">
      <w:pPr>
        <w:spacing w:after="36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Электронная библиотека Финансового университета (ЭБ) http://elib.fa.ru/ </w:t>
      </w:r>
    </w:p>
    <w:p w14:paraId="6E78339E" w14:textId="77777777" w:rsidR="0048191D" w:rsidRPr="00B34DA0" w:rsidRDefault="0048191D" w:rsidP="0048191D">
      <w:pPr>
        <w:widowControl w:val="0"/>
        <w:tabs>
          <w:tab w:val="left" w:pos="14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color w:val="auto"/>
          <w:sz w:val="28"/>
          <w:szCs w:val="28"/>
        </w:rPr>
      </w:pPr>
      <w:r w:rsidRPr="00B34DA0">
        <w:rPr>
          <w:rFonts w:ascii="Times New Roman" w:hAnsi="Times New Roman" w:cs="Times New Roman"/>
          <w:color w:val="auto"/>
          <w:sz w:val="28"/>
          <w:szCs w:val="28"/>
        </w:rPr>
        <w:t xml:space="preserve">9. Электронно-библиотечная система BOOK.RU http://www.book.ru </w:t>
      </w:r>
    </w:p>
    <w:p w14:paraId="14612BE9" w14:textId="77777777" w:rsidR="0048191D" w:rsidRPr="00B34DA0" w:rsidRDefault="0048191D" w:rsidP="0048191D">
      <w:pPr>
        <w:widowControl w:val="0"/>
        <w:tabs>
          <w:tab w:val="left" w:pos="14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color w:val="auto"/>
          <w:sz w:val="28"/>
          <w:szCs w:val="28"/>
        </w:rPr>
      </w:pPr>
      <w:bookmarkStart w:id="30" w:name="_Hlk166579311"/>
      <w:r w:rsidRPr="00B34DA0">
        <w:rPr>
          <w:rFonts w:ascii="Times New Roman" w:hAnsi="Times New Roman" w:cs="Times New Roman"/>
          <w:color w:val="auto"/>
          <w:sz w:val="28"/>
          <w:szCs w:val="28"/>
        </w:rPr>
        <w:t xml:space="preserve">10. Электронно-библиотечная система «Университетская библиотека ОНЛАЙН» http://biblioclub.ru/ </w:t>
      </w:r>
    </w:p>
    <w:bookmarkEnd w:id="30"/>
    <w:p w14:paraId="6EDE58B1" w14:textId="77777777" w:rsidR="0048191D" w:rsidRPr="00B34DA0" w:rsidRDefault="0048191D" w:rsidP="0048191D">
      <w:pPr>
        <w:widowControl w:val="0"/>
        <w:tabs>
          <w:tab w:val="left" w:pos="142"/>
        </w:tabs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  <w:r w:rsidRPr="00B34DA0">
        <w:rPr>
          <w:rFonts w:ascii="Times New Roman" w:hAnsi="Times New Roman" w:cs="Times New Roman"/>
          <w:color w:val="auto"/>
          <w:sz w:val="28"/>
          <w:szCs w:val="28"/>
        </w:rPr>
        <w:t xml:space="preserve">          11. Электронно-библиотечная система </w:t>
      </w:r>
      <w:proofErr w:type="spellStart"/>
      <w:r w:rsidRPr="00B34DA0">
        <w:rPr>
          <w:rFonts w:ascii="Times New Roman" w:hAnsi="Times New Roman" w:cs="Times New Roman"/>
          <w:color w:val="auto"/>
          <w:sz w:val="28"/>
          <w:szCs w:val="28"/>
        </w:rPr>
        <w:t>Znanium</w:t>
      </w:r>
      <w:proofErr w:type="spellEnd"/>
      <w:r w:rsidRPr="00B34DA0">
        <w:rPr>
          <w:rFonts w:ascii="Times New Roman" w:hAnsi="Times New Roman" w:cs="Times New Roman"/>
          <w:color w:val="auto"/>
          <w:sz w:val="28"/>
          <w:szCs w:val="28"/>
        </w:rPr>
        <w:t xml:space="preserve"> http://www.znanium. </w:t>
      </w:r>
      <w:proofErr w:type="spellStart"/>
      <w:r w:rsidRPr="00B34DA0">
        <w:rPr>
          <w:rFonts w:ascii="Times New Roman" w:hAnsi="Times New Roman" w:cs="Times New Roman"/>
          <w:color w:val="auto"/>
          <w:sz w:val="28"/>
          <w:szCs w:val="28"/>
        </w:rPr>
        <w:t>ru</w:t>
      </w:r>
      <w:proofErr w:type="spellEnd"/>
      <w:r w:rsidRPr="00B34DA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2FD7057" w14:textId="77777777" w:rsidR="0048191D" w:rsidRPr="00B34DA0" w:rsidRDefault="0048191D" w:rsidP="0048191D">
      <w:pPr>
        <w:widowControl w:val="0"/>
        <w:tabs>
          <w:tab w:val="left" w:pos="142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color w:val="auto"/>
          <w:sz w:val="28"/>
          <w:szCs w:val="28"/>
        </w:rPr>
      </w:pPr>
      <w:r w:rsidRPr="00B34DA0">
        <w:rPr>
          <w:rFonts w:ascii="Times New Roman" w:hAnsi="Times New Roman" w:cs="Times New Roman"/>
          <w:color w:val="auto"/>
          <w:sz w:val="28"/>
          <w:szCs w:val="28"/>
        </w:rPr>
        <w:t xml:space="preserve">12. Электронно-библиотечная система издательства «ЮРАЙТ» https://urait.ru/ </w:t>
      </w:r>
    </w:p>
    <w:bookmarkEnd w:id="27"/>
    <w:p w14:paraId="2CE94DEE" w14:textId="2FCBA521" w:rsidR="00AE1F98" w:rsidRDefault="00AE1F98" w:rsidP="00AE1F98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AA3D6" w14:textId="77777777" w:rsidR="00F36EDB" w:rsidRDefault="00F36EDB">
      <w:pPr>
        <w:pStyle w:val="Heading30"/>
        <w:keepNext/>
        <w:keepLines/>
        <w:shd w:val="clear" w:color="auto" w:fill="auto"/>
        <w:spacing w:after="0" w:line="480" w:lineRule="exact"/>
        <w:ind w:left="20" w:right="20" w:firstLine="720"/>
      </w:pPr>
      <w:r w:rsidRPr="00240739">
        <w:rPr>
          <w:lang w:eastAsia="en-US"/>
        </w:rPr>
        <w:t xml:space="preserve">10. </w:t>
      </w:r>
      <w:r>
        <w:t>Методические указания для обучающихся по освоению дисциплины</w:t>
      </w:r>
      <w:bookmarkEnd w:id="28"/>
      <w:bookmarkEnd w:id="29"/>
    </w:p>
    <w:p w14:paraId="547C0C2D" w14:textId="77777777" w:rsidR="00F36EDB" w:rsidRDefault="00F36EDB">
      <w:pPr>
        <w:pStyle w:val="a4"/>
        <w:shd w:val="clear" w:color="auto" w:fill="auto"/>
        <w:spacing w:after="0" w:line="480" w:lineRule="exact"/>
        <w:ind w:left="20" w:right="20" w:firstLine="720"/>
        <w:jc w:val="both"/>
      </w:pPr>
      <w:r>
        <w:t>Студентам необходимо ознакомиться с содержанием рабочей программы дисциплины, размещенными на образовательном портале и сайте кафедры методическими разработками по данной дисциплине, а также с графиком консультаций преподавателей кафедры.</w:t>
      </w:r>
    </w:p>
    <w:p w14:paraId="35EC0678" w14:textId="77777777" w:rsidR="001011D2" w:rsidRPr="002F329A" w:rsidRDefault="001011D2" w:rsidP="001011D2">
      <w:pPr>
        <w:spacing w:line="480" w:lineRule="exact"/>
        <w:ind w:left="20" w:right="20" w:firstLine="72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2F329A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>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№1040/о от 11.05.2021.</w:t>
      </w:r>
    </w:p>
    <w:p w14:paraId="3AC1078E" w14:textId="77777777" w:rsidR="001011D2" w:rsidRDefault="001011D2">
      <w:pPr>
        <w:pStyle w:val="a4"/>
        <w:shd w:val="clear" w:color="auto" w:fill="auto"/>
        <w:spacing w:after="0" w:line="480" w:lineRule="exact"/>
        <w:ind w:left="20" w:right="20" w:firstLine="720"/>
        <w:jc w:val="both"/>
      </w:pPr>
    </w:p>
    <w:p w14:paraId="1A4BA3E3" w14:textId="77777777" w:rsidR="00F36EDB" w:rsidRDefault="00F36EDB">
      <w:pPr>
        <w:pStyle w:val="Bodytext40"/>
        <w:shd w:val="clear" w:color="auto" w:fill="auto"/>
        <w:spacing w:after="0"/>
        <w:ind w:left="20" w:right="20" w:firstLine="640"/>
        <w:jc w:val="both"/>
      </w:pPr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2DAF203" w14:textId="77777777" w:rsidR="00F36EDB" w:rsidRDefault="00F36EDB">
      <w:pPr>
        <w:pStyle w:val="Bodytext40"/>
        <w:numPr>
          <w:ilvl w:val="0"/>
          <w:numId w:val="26"/>
        </w:numPr>
        <w:shd w:val="clear" w:color="auto" w:fill="auto"/>
        <w:tabs>
          <w:tab w:val="left" w:pos="721"/>
        </w:tabs>
        <w:spacing w:after="0"/>
        <w:ind w:left="20" w:right="20" w:firstLine="0"/>
        <w:jc w:val="both"/>
      </w:pPr>
      <w:r>
        <w:t>Комплект лицензионного программного обеспечения программного обеспечения:</w:t>
      </w:r>
    </w:p>
    <w:p w14:paraId="04833FED" w14:textId="77777777" w:rsidR="00F36EDB" w:rsidRDefault="00F36EDB">
      <w:pPr>
        <w:pStyle w:val="a4"/>
        <w:numPr>
          <w:ilvl w:val="1"/>
          <w:numId w:val="26"/>
        </w:numPr>
        <w:shd w:val="clear" w:color="auto" w:fill="auto"/>
        <w:tabs>
          <w:tab w:val="left" w:pos="991"/>
        </w:tabs>
        <w:spacing w:after="0" w:line="480" w:lineRule="exact"/>
        <w:ind w:left="20" w:firstLine="640"/>
        <w:jc w:val="both"/>
      </w:pPr>
      <w:r>
        <w:t xml:space="preserve">Пакет программ </w:t>
      </w:r>
      <w:r>
        <w:rPr>
          <w:lang w:val="en-US" w:eastAsia="en-US"/>
        </w:rPr>
        <w:t>MS Office</w:t>
      </w:r>
    </w:p>
    <w:p w14:paraId="3A380A9D" w14:textId="77777777" w:rsidR="00F36EDB" w:rsidRPr="0093738B" w:rsidRDefault="00F36EDB">
      <w:pPr>
        <w:pStyle w:val="a4"/>
        <w:numPr>
          <w:ilvl w:val="1"/>
          <w:numId w:val="26"/>
        </w:numPr>
        <w:shd w:val="clear" w:color="auto" w:fill="auto"/>
        <w:tabs>
          <w:tab w:val="left" w:pos="1015"/>
        </w:tabs>
        <w:spacing w:after="0" w:line="480" w:lineRule="exact"/>
        <w:ind w:left="20" w:firstLine="640"/>
        <w:jc w:val="both"/>
      </w:pPr>
      <w:r>
        <w:t xml:space="preserve">Антивирус </w:t>
      </w:r>
      <w:r w:rsidR="001011D2">
        <w:rPr>
          <w:lang w:val="en-US"/>
        </w:rPr>
        <w:t>Kaspersky</w:t>
      </w:r>
    </w:p>
    <w:p w14:paraId="12FC06A0" w14:textId="77777777" w:rsidR="00F36EDB" w:rsidRDefault="00F36EDB">
      <w:pPr>
        <w:pStyle w:val="Bodytext40"/>
        <w:numPr>
          <w:ilvl w:val="0"/>
          <w:numId w:val="26"/>
        </w:numPr>
        <w:shd w:val="clear" w:color="auto" w:fill="auto"/>
        <w:tabs>
          <w:tab w:val="left" w:pos="721"/>
        </w:tabs>
        <w:spacing w:after="0"/>
        <w:ind w:left="660" w:right="20"/>
        <w:jc w:val="left"/>
      </w:pPr>
      <w:r>
        <w:t>Современные профессиональные базы данных и информационные справочные системы:</w:t>
      </w:r>
    </w:p>
    <w:p w14:paraId="5AB2DD48" w14:textId="77777777" w:rsidR="00F36EDB" w:rsidRDefault="00F36EDB">
      <w:pPr>
        <w:pStyle w:val="a4"/>
        <w:numPr>
          <w:ilvl w:val="1"/>
          <w:numId w:val="26"/>
        </w:numPr>
        <w:shd w:val="clear" w:color="auto" w:fill="auto"/>
        <w:tabs>
          <w:tab w:val="left" w:pos="510"/>
        </w:tabs>
        <w:spacing w:after="0" w:line="480" w:lineRule="exact"/>
        <w:ind w:left="20" w:firstLine="0"/>
        <w:jc w:val="both"/>
      </w:pPr>
      <w:r>
        <w:t>Информационно-правовая система «Гарант» или «Консультант»</w:t>
      </w:r>
    </w:p>
    <w:p w14:paraId="1ADFF41E" w14:textId="77777777" w:rsidR="00F36EDB" w:rsidRDefault="00F36EDB">
      <w:pPr>
        <w:pStyle w:val="a4"/>
        <w:numPr>
          <w:ilvl w:val="1"/>
          <w:numId w:val="26"/>
        </w:numPr>
        <w:shd w:val="clear" w:color="auto" w:fill="auto"/>
        <w:tabs>
          <w:tab w:val="left" w:pos="505"/>
        </w:tabs>
        <w:spacing w:after="0" w:line="480" w:lineRule="exact"/>
        <w:ind w:left="20" w:firstLine="0"/>
        <w:jc w:val="both"/>
      </w:pPr>
      <w:r>
        <w:t>Ресурсы сети Интернет</w:t>
      </w:r>
    </w:p>
    <w:p w14:paraId="1CA4D806" w14:textId="77777777" w:rsidR="00F36EDB" w:rsidRDefault="00F36EDB">
      <w:pPr>
        <w:pStyle w:val="Bodytext40"/>
        <w:numPr>
          <w:ilvl w:val="0"/>
          <w:numId w:val="26"/>
        </w:numPr>
        <w:shd w:val="clear" w:color="auto" w:fill="auto"/>
        <w:tabs>
          <w:tab w:val="left" w:pos="721"/>
        </w:tabs>
        <w:spacing w:after="0" w:line="322" w:lineRule="exact"/>
        <w:ind w:left="20" w:right="20" w:firstLine="0"/>
        <w:jc w:val="both"/>
      </w:pPr>
      <w:r>
        <w:t>Сертифицированные программные и аппаратные средства защиты информации</w:t>
      </w:r>
    </w:p>
    <w:p w14:paraId="7B002FB3" w14:textId="77777777" w:rsidR="00F36EDB" w:rsidRDefault="00F36EDB">
      <w:pPr>
        <w:pStyle w:val="a4"/>
        <w:shd w:val="clear" w:color="auto" w:fill="auto"/>
        <w:spacing w:after="0" w:line="322" w:lineRule="exact"/>
        <w:ind w:left="20" w:firstLine="0"/>
        <w:jc w:val="both"/>
      </w:pPr>
      <w:r>
        <w:t>Указанные средства не используются</w:t>
      </w:r>
    </w:p>
    <w:p w14:paraId="5132D7D8" w14:textId="77777777" w:rsidR="00F36EDB" w:rsidRDefault="00F36EDB">
      <w:pPr>
        <w:pStyle w:val="Bodytext40"/>
        <w:shd w:val="clear" w:color="auto" w:fill="auto"/>
        <w:spacing w:after="0" w:line="485" w:lineRule="exact"/>
        <w:ind w:left="20" w:right="260" w:firstLine="720"/>
        <w:jc w:val="left"/>
      </w:pPr>
      <w:bookmarkStart w:id="31" w:name="bookmark50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31"/>
    </w:p>
    <w:p w14:paraId="268F5003" w14:textId="77777777" w:rsidR="00F36EDB" w:rsidRDefault="00F36EDB">
      <w:pPr>
        <w:pStyle w:val="Bodytext40"/>
        <w:shd w:val="clear" w:color="auto" w:fill="auto"/>
        <w:spacing w:after="0" w:line="485" w:lineRule="exact"/>
        <w:ind w:left="2360" w:firstLine="0"/>
        <w:jc w:val="left"/>
      </w:pPr>
      <w:r>
        <w:t>Для проведения лекционных занятий:</w:t>
      </w:r>
    </w:p>
    <w:p w14:paraId="62FD550F" w14:textId="77777777" w:rsidR="00F36EDB" w:rsidRDefault="00F36EDB">
      <w:pPr>
        <w:pStyle w:val="a4"/>
        <w:numPr>
          <w:ilvl w:val="0"/>
          <w:numId w:val="25"/>
        </w:numPr>
        <w:shd w:val="clear" w:color="auto" w:fill="auto"/>
        <w:tabs>
          <w:tab w:val="left" w:pos="711"/>
        </w:tabs>
        <w:spacing w:after="0" w:line="485" w:lineRule="exact"/>
        <w:ind w:left="20" w:firstLine="0"/>
        <w:jc w:val="left"/>
      </w:pPr>
      <w:r>
        <w:t>Комплект электронных презентаций (слайдов)</w:t>
      </w:r>
    </w:p>
    <w:p w14:paraId="2BB515B7" w14:textId="77777777" w:rsidR="00F36EDB" w:rsidRDefault="00F36EDB">
      <w:pPr>
        <w:pStyle w:val="a4"/>
        <w:numPr>
          <w:ilvl w:val="0"/>
          <w:numId w:val="25"/>
        </w:numPr>
        <w:shd w:val="clear" w:color="auto" w:fill="auto"/>
        <w:tabs>
          <w:tab w:val="left" w:pos="711"/>
        </w:tabs>
        <w:spacing w:after="0" w:line="490" w:lineRule="exact"/>
        <w:ind w:left="20" w:firstLine="0"/>
        <w:jc w:val="left"/>
      </w:pPr>
      <w:r>
        <w:t>Аудитория, оборудованная системами дистанционного проектирования</w:t>
      </w:r>
    </w:p>
    <w:p w14:paraId="5D0ECB38" w14:textId="77777777" w:rsidR="00F36EDB" w:rsidRDefault="00F36EDB">
      <w:pPr>
        <w:pStyle w:val="Bodytext40"/>
        <w:shd w:val="clear" w:color="auto" w:fill="auto"/>
        <w:spacing w:after="0" w:line="490" w:lineRule="exact"/>
        <w:ind w:left="2360" w:firstLine="0"/>
        <w:jc w:val="left"/>
      </w:pPr>
      <w:r>
        <w:t>Для проведения семинарских занятий:</w:t>
      </w:r>
    </w:p>
    <w:p w14:paraId="1B9716F6" w14:textId="77777777" w:rsidR="00F36EDB" w:rsidRDefault="00F36EDB">
      <w:pPr>
        <w:pStyle w:val="a4"/>
        <w:numPr>
          <w:ilvl w:val="0"/>
          <w:numId w:val="25"/>
        </w:numPr>
        <w:shd w:val="clear" w:color="auto" w:fill="auto"/>
        <w:tabs>
          <w:tab w:val="left" w:pos="711"/>
        </w:tabs>
        <w:spacing w:after="0" w:line="490" w:lineRule="exact"/>
        <w:ind w:left="20" w:firstLine="0"/>
        <w:jc w:val="left"/>
      </w:pPr>
      <w:r>
        <w:t>Комплект электронных презентаций (слайдов)</w:t>
      </w:r>
    </w:p>
    <w:p w14:paraId="0E589943" w14:textId="77777777" w:rsidR="00F36EDB" w:rsidRDefault="00F36EDB">
      <w:pPr>
        <w:pStyle w:val="a4"/>
        <w:numPr>
          <w:ilvl w:val="0"/>
          <w:numId w:val="25"/>
        </w:numPr>
        <w:shd w:val="clear" w:color="auto" w:fill="auto"/>
        <w:tabs>
          <w:tab w:val="left" w:pos="711"/>
        </w:tabs>
        <w:spacing w:after="0" w:line="270" w:lineRule="exact"/>
        <w:ind w:left="20" w:firstLine="0"/>
        <w:jc w:val="left"/>
      </w:pPr>
      <w:r>
        <w:t>Аудитория, оборудованная системами дистанционного проектирования</w:t>
      </w:r>
    </w:p>
    <w:sectPr w:rsidR="00F36EDB">
      <w:type w:val="continuous"/>
      <w:pgSz w:w="11905" w:h="16837"/>
      <w:pgMar w:top="1059" w:right="878" w:bottom="1177" w:left="92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90ADD" w14:textId="77777777" w:rsidR="00D63908" w:rsidRDefault="00D63908">
      <w:r>
        <w:separator/>
      </w:r>
    </w:p>
  </w:endnote>
  <w:endnote w:type="continuationSeparator" w:id="0">
    <w:p w14:paraId="63DFD5C3" w14:textId="77777777" w:rsidR="00D63908" w:rsidRDefault="00D6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663CB" w14:textId="77777777" w:rsidR="00505E30" w:rsidRDefault="00505E30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3ADF3" w14:textId="77777777" w:rsidR="00D63908" w:rsidRDefault="00D63908">
      <w:r>
        <w:separator/>
      </w:r>
    </w:p>
  </w:footnote>
  <w:footnote w:type="continuationSeparator" w:id="0">
    <w:p w14:paraId="1DDBCE14" w14:textId="77777777" w:rsidR="00D63908" w:rsidRDefault="00D63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0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0" w15:restartNumberingAfterBreak="0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1" w15:restartNumberingAfterBreak="0">
    <w:nsid w:val="00000017"/>
    <w:multiLevelType w:val="multilevel"/>
    <w:tmpl w:val="000000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2" w15:restartNumberingAfterBreak="0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4" w15:restartNumberingAfterBreak="0">
    <w:nsid w:val="0000001D"/>
    <w:multiLevelType w:val="multilevel"/>
    <w:tmpl w:val="0000001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5" w15:restartNumberingAfterBreak="0">
    <w:nsid w:val="0000001F"/>
    <w:multiLevelType w:val="multilevel"/>
    <w:tmpl w:val="0000001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6" w15:restartNumberingAfterBreak="0">
    <w:nsid w:val="00000021"/>
    <w:multiLevelType w:val="multilevel"/>
    <w:tmpl w:val="0000002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7" w15:restartNumberingAfterBreak="0">
    <w:nsid w:val="00000023"/>
    <w:multiLevelType w:val="multilevel"/>
    <w:tmpl w:val="0000002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8" w15:restartNumberingAfterBreak="0">
    <w:nsid w:val="00000025"/>
    <w:multiLevelType w:val="multilevel"/>
    <w:tmpl w:val="0000002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9" w15:restartNumberingAfterBreak="0">
    <w:nsid w:val="00000027"/>
    <w:multiLevelType w:val="multilevel"/>
    <w:tmpl w:val="0000002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0" w15:restartNumberingAfterBreak="0">
    <w:nsid w:val="00000029"/>
    <w:multiLevelType w:val="multilevel"/>
    <w:tmpl w:val="0000002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 w15:restartNumberingAfterBreak="0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 w15:restartNumberingAfterBreak="0">
    <w:nsid w:val="0000002D"/>
    <w:multiLevelType w:val="multilevel"/>
    <w:tmpl w:val="0000002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3" w15:restartNumberingAfterBreak="0">
    <w:nsid w:val="0000002F"/>
    <w:multiLevelType w:val="multilevel"/>
    <w:tmpl w:val="0000002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low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 w15:restartNumberingAfterBreak="0">
    <w:nsid w:val="00000031"/>
    <w:multiLevelType w:val="multilevel"/>
    <w:tmpl w:val="0000003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5" w15:restartNumberingAfterBreak="0">
    <w:nsid w:val="00000033"/>
    <w:multiLevelType w:val="multilevel"/>
    <w:tmpl w:val="00000032"/>
    <w:lvl w:ilvl="0">
      <w:start w:val="1"/>
      <w:numFmt w:val="decimal"/>
      <w:lvlText w:val="1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6" w15:restartNumberingAfterBreak="0">
    <w:nsid w:val="031B4DFB"/>
    <w:multiLevelType w:val="hybridMultilevel"/>
    <w:tmpl w:val="6FD835EC"/>
    <w:lvl w:ilvl="0" w:tplc="E17E51B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 w15:restartNumberingAfterBreak="0">
    <w:nsid w:val="0BBF47C3"/>
    <w:multiLevelType w:val="hybridMultilevel"/>
    <w:tmpl w:val="8CA28F3C"/>
    <w:lvl w:ilvl="0" w:tplc="11008E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EBB7AE8"/>
    <w:multiLevelType w:val="hybridMultilevel"/>
    <w:tmpl w:val="863AE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EE6753"/>
    <w:multiLevelType w:val="hybridMultilevel"/>
    <w:tmpl w:val="CA1E5D06"/>
    <w:lvl w:ilvl="0" w:tplc="548C00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45F207FA"/>
    <w:multiLevelType w:val="multilevel"/>
    <w:tmpl w:val="0000002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1" w15:restartNumberingAfterBreak="0">
    <w:nsid w:val="471F23DD"/>
    <w:multiLevelType w:val="hybridMultilevel"/>
    <w:tmpl w:val="4050BAAE"/>
    <w:lvl w:ilvl="0" w:tplc="C046BC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4B327F24"/>
    <w:multiLevelType w:val="multilevel"/>
    <w:tmpl w:val="C5F25A9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40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3" w15:restartNumberingAfterBreak="0">
    <w:nsid w:val="4D5D2F20"/>
    <w:multiLevelType w:val="hybridMultilevel"/>
    <w:tmpl w:val="63E4AFEE"/>
    <w:lvl w:ilvl="0" w:tplc="6322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2843EEB"/>
    <w:multiLevelType w:val="hybridMultilevel"/>
    <w:tmpl w:val="B2807C68"/>
    <w:lvl w:ilvl="0" w:tplc="AE6A9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9057AC5"/>
    <w:multiLevelType w:val="hybridMultilevel"/>
    <w:tmpl w:val="2B3C1F0E"/>
    <w:lvl w:ilvl="0" w:tplc="897CD0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33"/>
  </w:num>
  <w:num w:numId="28">
    <w:abstractNumId w:val="29"/>
  </w:num>
  <w:num w:numId="29">
    <w:abstractNumId w:val="35"/>
  </w:num>
  <w:num w:numId="30">
    <w:abstractNumId w:val="34"/>
  </w:num>
  <w:num w:numId="31">
    <w:abstractNumId w:val="31"/>
  </w:num>
  <w:num w:numId="32">
    <w:abstractNumId w:val="27"/>
  </w:num>
  <w:num w:numId="33">
    <w:abstractNumId w:val="26"/>
  </w:num>
  <w:num w:numId="34">
    <w:abstractNumId w:val="28"/>
  </w:num>
  <w:num w:numId="35">
    <w:abstractNumId w:val="32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506"/>
    <w:rsid w:val="00011519"/>
    <w:rsid w:val="0001612F"/>
    <w:rsid w:val="0005038F"/>
    <w:rsid w:val="00065685"/>
    <w:rsid w:val="0009117B"/>
    <w:rsid w:val="000C2C59"/>
    <w:rsid w:val="001011D2"/>
    <w:rsid w:val="00105CCA"/>
    <w:rsid w:val="00120FDD"/>
    <w:rsid w:val="00126A8C"/>
    <w:rsid w:val="00136487"/>
    <w:rsid w:val="00157F1B"/>
    <w:rsid w:val="00160F7B"/>
    <w:rsid w:val="00162F7B"/>
    <w:rsid w:val="0017212D"/>
    <w:rsid w:val="00181452"/>
    <w:rsid w:val="001C4953"/>
    <w:rsid w:val="001D0DB5"/>
    <w:rsid w:val="001D52BF"/>
    <w:rsid w:val="001F0C54"/>
    <w:rsid w:val="001F4D0A"/>
    <w:rsid w:val="00205A59"/>
    <w:rsid w:val="00222984"/>
    <w:rsid w:val="00225638"/>
    <w:rsid w:val="00240739"/>
    <w:rsid w:val="002408A6"/>
    <w:rsid w:val="00285866"/>
    <w:rsid w:val="002964B2"/>
    <w:rsid w:val="002A12AC"/>
    <w:rsid w:val="002D0318"/>
    <w:rsid w:val="002F329A"/>
    <w:rsid w:val="002F430F"/>
    <w:rsid w:val="00304788"/>
    <w:rsid w:val="00327B59"/>
    <w:rsid w:val="00332F32"/>
    <w:rsid w:val="00333819"/>
    <w:rsid w:val="003403D3"/>
    <w:rsid w:val="00343689"/>
    <w:rsid w:val="003462A2"/>
    <w:rsid w:val="00352F09"/>
    <w:rsid w:val="00355C5B"/>
    <w:rsid w:val="003A6D41"/>
    <w:rsid w:val="003C6C18"/>
    <w:rsid w:val="003D6DDE"/>
    <w:rsid w:val="003E7A9D"/>
    <w:rsid w:val="003F0A47"/>
    <w:rsid w:val="00404364"/>
    <w:rsid w:val="00435A93"/>
    <w:rsid w:val="00457886"/>
    <w:rsid w:val="00463D8D"/>
    <w:rsid w:val="0048191D"/>
    <w:rsid w:val="00492F5F"/>
    <w:rsid w:val="004A4DB7"/>
    <w:rsid w:val="004C2196"/>
    <w:rsid w:val="00505E30"/>
    <w:rsid w:val="0056588C"/>
    <w:rsid w:val="00572FEE"/>
    <w:rsid w:val="00580F3E"/>
    <w:rsid w:val="005954FD"/>
    <w:rsid w:val="005A0223"/>
    <w:rsid w:val="005D6D3A"/>
    <w:rsid w:val="00612BAF"/>
    <w:rsid w:val="00613DC1"/>
    <w:rsid w:val="00624029"/>
    <w:rsid w:val="00632B11"/>
    <w:rsid w:val="006346DA"/>
    <w:rsid w:val="006409D7"/>
    <w:rsid w:val="00663B0D"/>
    <w:rsid w:val="00680ADA"/>
    <w:rsid w:val="00691643"/>
    <w:rsid w:val="006A1532"/>
    <w:rsid w:val="006A2E15"/>
    <w:rsid w:val="006D7906"/>
    <w:rsid w:val="006E46CA"/>
    <w:rsid w:val="006F4C65"/>
    <w:rsid w:val="00701AF9"/>
    <w:rsid w:val="0072109F"/>
    <w:rsid w:val="00750E47"/>
    <w:rsid w:val="007562DA"/>
    <w:rsid w:val="00767CE6"/>
    <w:rsid w:val="00773EC6"/>
    <w:rsid w:val="0079228B"/>
    <w:rsid w:val="007C51BF"/>
    <w:rsid w:val="007F26B5"/>
    <w:rsid w:val="00816169"/>
    <w:rsid w:val="00831CAE"/>
    <w:rsid w:val="008501FA"/>
    <w:rsid w:val="00854EFA"/>
    <w:rsid w:val="008707D2"/>
    <w:rsid w:val="008957AD"/>
    <w:rsid w:val="008D2039"/>
    <w:rsid w:val="008D547E"/>
    <w:rsid w:val="00901F10"/>
    <w:rsid w:val="0091237A"/>
    <w:rsid w:val="00927A48"/>
    <w:rsid w:val="00932E81"/>
    <w:rsid w:val="0093738B"/>
    <w:rsid w:val="00940FE2"/>
    <w:rsid w:val="00956FE5"/>
    <w:rsid w:val="009B309F"/>
    <w:rsid w:val="009B4B98"/>
    <w:rsid w:val="009C3506"/>
    <w:rsid w:val="009C5BDD"/>
    <w:rsid w:val="009D2464"/>
    <w:rsid w:val="009F21FD"/>
    <w:rsid w:val="00A2193F"/>
    <w:rsid w:val="00A26BF9"/>
    <w:rsid w:val="00A85F75"/>
    <w:rsid w:val="00A976F5"/>
    <w:rsid w:val="00AE0ECE"/>
    <w:rsid w:val="00AE1F98"/>
    <w:rsid w:val="00B7181A"/>
    <w:rsid w:val="00C07C5C"/>
    <w:rsid w:val="00C35BD6"/>
    <w:rsid w:val="00C3771F"/>
    <w:rsid w:val="00C75107"/>
    <w:rsid w:val="00C75873"/>
    <w:rsid w:val="00C93403"/>
    <w:rsid w:val="00C94E63"/>
    <w:rsid w:val="00CB1F09"/>
    <w:rsid w:val="00CB51E2"/>
    <w:rsid w:val="00CC0DCD"/>
    <w:rsid w:val="00CC767E"/>
    <w:rsid w:val="00CC77C4"/>
    <w:rsid w:val="00CD1C2E"/>
    <w:rsid w:val="00CD592D"/>
    <w:rsid w:val="00CF3C4E"/>
    <w:rsid w:val="00D24734"/>
    <w:rsid w:val="00D27DCB"/>
    <w:rsid w:val="00D63908"/>
    <w:rsid w:val="00D95E57"/>
    <w:rsid w:val="00DB0635"/>
    <w:rsid w:val="00DC46CD"/>
    <w:rsid w:val="00DC6F9A"/>
    <w:rsid w:val="00DD75A2"/>
    <w:rsid w:val="00DF1400"/>
    <w:rsid w:val="00E07D48"/>
    <w:rsid w:val="00E21263"/>
    <w:rsid w:val="00E33EC7"/>
    <w:rsid w:val="00E35E20"/>
    <w:rsid w:val="00E52AB6"/>
    <w:rsid w:val="00E65ACE"/>
    <w:rsid w:val="00E72BE2"/>
    <w:rsid w:val="00E732EB"/>
    <w:rsid w:val="00E8206C"/>
    <w:rsid w:val="00EA428D"/>
    <w:rsid w:val="00EC26F4"/>
    <w:rsid w:val="00EC4375"/>
    <w:rsid w:val="00EE202C"/>
    <w:rsid w:val="00F0411E"/>
    <w:rsid w:val="00F046E3"/>
    <w:rsid w:val="00F13B7C"/>
    <w:rsid w:val="00F20BBC"/>
    <w:rsid w:val="00F22758"/>
    <w:rsid w:val="00F36DAC"/>
    <w:rsid w:val="00F36EDB"/>
    <w:rsid w:val="00F4756C"/>
    <w:rsid w:val="00F5495D"/>
    <w:rsid w:val="00F61B1C"/>
    <w:rsid w:val="00F91CB1"/>
    <w:rsid w:val="00F9687D"/>
    <w:rsid w:val="00FB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63DFD4"/>
  <w14:defaultImageDpi w14:val="96"/>
  <w15:docId w15:val="{A1BB4868-AAD5-4526-B9E2-0B4C3673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Times New Roman" w:hAnsi="Microsoft Sans Serif" w:cs="Microsoft Sans Serif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2">
    <w:name w:val="Body text (2)_"/>
    <w:basedOn w:val="a0"/>
    <w:link w:val="Bodytext21"/>
    <w:uiPriority w:val="99"/>
    <w:locked/>
    <w:rPr>
      <w:rFonts w:ascii="Times New Roman" w:hAnsi="Times New Roman" w:cs="Times New Roman"/>
      <w:spacing w:val="0"/>
      <w:sz w:val="25"/>
      <w:szCs w:val="25"/>
    </w:rPr>
  </w:style>
  <w:style w:type="character" w:customStyle="1" w:styleId="Bodytext20">
    <w:name w:val="Body text (2)"/>
    <w:basedOn w:val="Bodytext2"/>
    <w:uiPriority w:val="99"/>
    <w:rPr>
      <w:rFonts w:ascii="Times New Roman" w:hAnsi="Times New Roman" w:cs="Times New Roman"/>
      <w:spacing w:val="0"/>
      <w:sz w:val="25"/>
      <w:szCs w:val="25"/>
    </w:rPr>
  </w:style>
  <w:style w:type="character" w:customStyle="1" w:styleId="Headerorfooter">
    <w:name w:val="Header or footer_"/>
    <w:basedOn w:val="a0"/>
    <w:link w:val="Headerorfooter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Headerorfooter13pt">
    <w:name w:val="Header or footer + 13 pt"/>
    <w:aliases w:val="Bold"/>
    <w:basedOn w:val="Headerorfooter"/>
    <w:uiPriority w:val="99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Heading1">
    <w:name w:val="Heading #1_"/>
    <w:basedOn w:val="a0"/>
    <w:link w:val="Heading11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Heading10">
    <w:name w:val="Heading #1"/>
    <w:basedOn w:val="Heading1"/>
    <w:uiPriority w:val="99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Heading13">
    <w:name w:val="Heading #13"/>
    <w:basedOn w:val="Heading1"/>
    <w:uiPriority w:val="99"/>
    <w:rPr>
      <w:rFonts w:ascii="Times New Roman" w:hAnsi="Times New Roman" w:cs="Times New Roman"/>
      <w:b/>
      <w:bCs/>
      <w:noProof/>
      <w:spacing w:val="0"/>
      <w:sz w:val="27"/>
      <w:szCs w:val="27"/>
    </w:rPr>
  </w:style>
  <w:style w:type="character" w:customStyle="1" w:styleId="Picturecaption">
    <w:name w:val="Picture caption_"/>
    <w:basedOn w:val="a0"/>
    <w:link w:val="Picturecaption1"/>
    <w:uiPriority w:val="99"/>
    <w:locked/>
    <w:rPr>
      <w:rFonts w:ascii="Times New Roman" w:hAnsi="Times New Roman" w:cs="Times New Roman"/>
      <w:spacing w:val="0"/>
      <w:sz w:val="25"/>
      <w:szCs w:val="25"/>
    </w:rPr>
  </w:style>
  <w:style w:type="character" w:customStyle="1" w:styleId="Picturecaption0">
    <w:name w:val="Picture caption"/>
    <w:basedOn w:val="Picturecaption"/>
    <w:uiPriority w:val="99"/>
    <w:rPr>
      <w:rFonts w:ascii="Times New Roman" w:hAnsi="Times New Roman" w:cs="Times New Roman"/>
      <w:spacing w:val="0"/>
      <w:sz w:val="25"/>
      <w:szCs w:val="25"/>
    </w:rPr>
  </w:style>
  <w:style w:type="character" w:customStyle="1" w:styleId="Picturecaption13">
    <w:name w:val="Picture caption + 13"/>
    <w:aliases w:val="5 pt"/>
    <w:basedOn w:val="Picturecaption"/>
    <w:uiPriority w:val="99"/>
    <w:rPr>
      <w:rFonts w:ascii="Times New Roman" w:hAnsi="Times New Roman" w:cs="Times New Roman"/>
      <w:spacing w:val="0"/>
      <w:sz w:val="27"/>
      <w:szCs w:val="27"/>
    </w:rPr>
  </w:style>
  <w:style w:type="character" w:customStyle="1" w:styleId="Picturecaption2">
    <w:name w:val="Picture caption2"/>
    <w:basedOn w:val="Picturecaption"/>
    <w:uiPriority w:val="99"/>
    <w:rPr>
      <w:rFonts w:ascii="Times New Roman" w:hAnsi="Times New Roman" w:cs="Times New Roman"/>
      <w:noProof/>
      <w:spacing w:val="0"/>
      <w:sz w:val="25"/>
      <w:szCs w:val="25"/>
    </w:rPr>
  </w:style>
  <w:style w:type="character" w:customStyle="1" w:styleId="Heading12">
    <w:name w:val="Heading #12"/>
    <w:basedOn w:val="Heading1"/>
    <w:uiPriority w:val="99"/>
    <w:rPr>
      <w:rFonts w:ascii="Times New Roman" w:hAnsi="Times New Roman" w:cs="Times New Roman"/>
      <w:b/>
      <w:bCs/>
      <w:noProof/>
      <w:spacing w:val="0"/>
      <w:sz w:val="27"/>
      <w:szCs w:val="27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after="240" w:line="365" w:lineRule="exact"/>
      <w:ind w:hanging="640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5">
    <w:name w:val="Основной текст Знак"/>
    <w:basedOn w:val="a0"/>
    <w:uiPriority w:val="99"/>
    <w:semiHidden/>
    <w:rPr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Times New Roman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Times New Roman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Microsoft Sans Serif"/>
      <w:color w:val="000000"/>
    </w:rPr>
  </w:style>
  <w:style w:type="character" w:customStyle="1" w:styleId="Bodytext12">
    <w:name w:val="Body text + 12"/>
    <w:aliases w:val="5 pt4"/>
    <w:basedOn w:val="1"/>
    <w:uiPriority w:val="99"/>
    <w:rPr>
      <w:rFonts w:ascii="Times New Roman" w:hAnsi="Times New Roman" w:cs="Times New Roman"/>
      <w:spacing w:val="0"/>
      <w:sz w:val="25"/>
      <w:szCs w:val="25"/>
    </w:rPr>
  </w:style>
  <w:style w:type="character" w:customStyle="1" w:styleId="Bodytext122">
    <w:name w:val="Body text + 122"/>
    <w:aliases w:val="5 pt3"/>
    <w:basedOn w:val="1"/>
    <w:uiPriority w:val="99"/>
    <w:rPr>
      <w:rFonts w:ascii="Times New Roman" w:hAnsi="Times New Roman" w:cs="Times New Roman"/>
      <w:noProof/>
      <w:spacing w:val="0"/>
      <w:sz w:val="25"/>
      <w:szCs w:val="25"/>
    </w:rPr>
  </w:style>
  <w:style w:type="character" w:customStyle="1" w:styleId="Bodytext3">
    <w:name w:val="Body text (3)_"/>
    <w:basedOn w:val="a0"/>
    <w:link w:val="Bodytext31"/>
    <w:uiPriority w:val="99"/>
    <w:locked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30">
    <w:name w:val="Body text (3)"/>
    <w:basedOn w:val="Bodytext3"/>
    <w:uiPriority w:val="99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32">
    <w:name w:val="Body text (3)2"/>
    <w:basedOn w:val="Bodytext3"/>
    <w:uiPriority w:val="99"/>
    <w:rPr>
      <w:rFonts w:ascii="Times New Roman" w:hAnsi="Times New Roman" w:cs="Times New Roman"/>
      <w:i/>
      <w:iCs/>
      <w:noProof/>
      <w:spacing w:val="0"/>
      <w:sz w:val="23"/>
      <w:szCs w:val="23"/>
    </w:rPr>
  </w:style>
  <w:style w:type="character" w:customStyle="1" w:styleId="Bodytext4">
    <w:name w:val="Body text (4)_"/>
    <w:basedOn w:val="a0"/>
    <w:link w:val="Bodytext40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Bodytext4NotBold">
    <w:name w:val="Body text (4) + Not Bold"/>
    <w:basedOn w:val="Bodytext4"/>
    <w:uiPriority w:val="99"/>
    <w:rPr>
      <w:rFonts w:ascii="Times New Roman" w:hAnsi="Times New Roman" w:cs="Times New Roman"/>
      <w:b w:val="0"/>
      <w:bCs w:val="0"/>
      <w:spacing w:val="0"/>
      <w:sz w:val="27"/>
      <w:szCs w:val="27"/>
    </w:rPr>
  </w:style>
  <w:style w:type="character" w:customStyle="1" w:styleId="Bodytext4NotBold2">
    <w:name w:val="Body text (4) + Not Bold2"/>
    <w:basedOn w:val="Bodytext4"/>
    <w:uiPriority w:val="99"/>
    <w:rPr>
      <w:rFonts w:ascii="Times New Roman" w:hAnsi="Times New Roman" w:cs="Times New Roman"/>
      <w:b w:val="0"/>
      <w:bCs w:val="0"/>
      <w:spacing w:val="0"/>
      <w:sz w:val="27"/>
      <w:szCs w:val="27"/>
    </w:rPr>
  </w:style>
  <w:style w:type="character" w:customStyle="1" w:styleId="Heading2">
    <w:name w:val="Heading #2_"/>
    <w:basedOn w:val="a0"/>
    <w:link w:val="Heading20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Bodytext5">
    <w:name w:val="Body text (5)_"/>
    <w:basedOn w:val="a0"/>
    <w:link w:val="Bodytext50"/>
    <w:uiPriority w:val="99"/>
    <w:locked/>
    <w:rPr>
      <w:rFonts w:ascii="Times New Roman" w:hAnsi="Times New Roman" w:cs="Times New Roman"/>
      <w:spacing w:val="0"/>
      <w:sz w:val="21"/>
      <w:szCs w:val="21"/>
    </w:rPr>
  </w:style>
  <w:style w:type="character" w:customStyle="1" w:styleId="Bodytext511">
    <w:name w:val="Body text (5) + 11"/>
    <w:aliases w:val="5 pt2,Bold1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6">
    <w:name w:val="Body text (6)_"/>
    <w:basedOn w:val="a0"/>
    <w:link w:val="Bodytext60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0">
    <w:name w:val="Оглавление 1 Знак"/>
    <w:basedOn w:val="a0"/>
    <w:link w:val="11"/>
    <w:uiPriority w:val="99"/>
    <w:locked/>
    <w:rPr>
      <w:rFonts w:ascii="Times New Roman" w:hAnsi="Times New Roman" w:cs="Times New Roman"/>
      <w:spacing w:val="0"/>
      <w:sz w:val="21"/>
      <w:szCs w:val="21"/>
    </w:rPr>
  </w:style>
  <w:style w:type="character" w:customStyle="1" w:styleId="TableofcontentsSpacing2pt">
    <w:name w:val="Table of contents + Spacing 2 pt"/>
    <w:basedOn w:val="10"/>
    <w:uiPriority w:val="99"/>
    <w:rPr>
      <w:rFonts w:ascii="Times New Roman" w:hAnsi="Times New Roman" w:cs="Times New Roman"/>
      <w:spacing w:val="40"/>
      <w:sz w:val="21"/>
      <w:szCs w:val="21"/>
    </w:rPr>
  </w:style>
  <w:style w:type="character" w:customStyle="1" w:styleId="Heading3">
    <w:name w:val="Heading #3_"/>
    <w:basedOn w:val="a0"/>
    <w:link w:val="Heading30"/>
    <w:uiPriority w:val="99"/>
    <w:qFormat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Tablecaption2">
    <w:name w:val="Table caption (2)_"/>
    <w:basedOn w:val="a0"/>
    <w:link w:val="Tablecaption20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Bodytext7">
    <w:name w:val="Body text (7)_"/>
    <w:basedOn w:val="a0"/>
    <w:link w:val="Bodytext7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Bodytext5Bold">
    <w:name w:val="Body text (5) + Bold"/>
    <w:aliases w:val="Italic"/>
    <w:basedOn w:val="Bodytext5"/>
    <w:uiPriority w:val="99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Tablecaption">
    <w:name w:val="Table caption_"/>
    <w:basedOn w:val="a0"/>
    <w:link w:val="Tablecaption0"/>
    <w:uiPriority w:val="99"/>
    <w:locked/>
    <w:rPr>
      <w:rFonts w:ascii="Times New Roman" w:hAnsi="Times New Roman" w:cs="Times New Roman"/>
      <w:spacing w:val="0"/>
      <w:sz w:val="15"/>
      <w:szCs w:val="15"/>
    </w:rPr>
  </w:style>
  <w:style w:type="character" w:customStyle="1" w:styleId="Bodytext8">
    <w:name w:val="Body text (8)_"/>
    <w:basedOn w:val="a0"/>
    <w:link w:val="Bodytext80"/>
    <w:uiPriority w:val="99"/>
    <w:locked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Bodytext9">
    <w:name w:val="Body text (9)_"/>
    <w:basedOn w:val="a0"/>
    <w:link w:val="Bodytext90"/>
    <w:uiPriority w:val="99"/>
    <w:locked/>
    <w:rPr>
      <w:rFonts w:ascii="Times New Roman" w:hAnsi="Times New Roman" w:cs="Times New Roman"/>
      <w:b/>
      <w:bCs/>
      <w:i/>
      <w:iCs/>
      <w:spacing w:val="0"/>
      <w:sz w:val="24"/>
      <w:szCs w:val="24"/>
    </w:rPr>
  </w:style>
  <w:style w:type="character" w:customStyle="1" w:styleId="BodytextBold6">
    <w:name w:val="Body text + Bold6"/>
    <w:basedOn w:val="1"/>
    <w:uiPriority w:val="99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Bodytext10">
    <w:name w:val="Body text (10)_"/>
    <w:basedOn w:val="a0"/>
    <w:link w:val="Bodytext100"/>
    <w:uiPriority w:val="99"/>
    <w:locked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Bodytext121">
    <w:name w:val="Body text + 121"/>
    <w:aliases w:val="5 pt1"/>
    <w:basedOn w:val="1"/>
    <w:uiPriority w:val="99"/>
    <w:rPr>
      <w:rFonts w:ascii="Times New Roman" w:hAnsi="Times New Roman" w:cs="Times New Roman"/>
      <w:spacing w:val="0"/>
      <w:sz w:val="25"/>
      <w:szCs w:val="25"/>
    </w:rPr>
  </w:style>
  <w:style w:type="character" w:customStyle="1" w:styleId="Tablecaption3">
    <w:name w:val="Table caption (3)_"/>
    <w:basedOn w:val="a0"/>
    <w:link w:val="Tablecaption30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BodytextBold5">
    <w:name w:val="Body text + Bold5"/>
    <w:basedOn w:val="1"/>
    <w:uiPriority w:val="99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BodytextBold4">
    <w:name w:val="Body text + Bold4"/>
    <w:basedOn w:val="1"/>
    <w:uiPriority w:val="99"/>
    <w:rPr>
      <w:rFonts w:ascii="Times New Roman" w:hAnsi="Times New Roman" w:cs="Times New Roman"/>
      <w:b/>
      <w:bCs/>
      <w:spacing w:val="0"/>
      <w:sz w:val="27"/>
      <w:szCs w:val="27"/>
      <w:lang w:val="en-US" w:eastAsia="en-US"/>
    </w:rPr>
  </w:style>
  <w:style w:type="character" w:customStyle="1" w:styleId="BodytextBold3">
    <w:name w:val="Body text + Bold3"/>
    <w:basedOn w:val="1"/>
    <w:uiPriority w:val="99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Heading3NotBold">
    <w:name w:val="Heading #3 + Not Bold"/>
    <w:basedOn w:val="Heading3"/>
    <w:uiPriority w:val="99"/>
    <w:rPr>
      <w:rFonts w:ascii="Times New Roman" w:hAnsi="Times New Roman" w:cs="Times New Roman"/>
      <w:b w:val="0"/>
      <w:bCs w:val="0"/>
      <w:spacing w:val="0"/>
      <w:sz w:val="27"/>
      <w:szCs w:val="27"/>
    </w:rPr>
  </w:style>
  <w:style w:type="character" w:customStyle="1" w:styleId="Bodytext4NotBold1">
    <w:name w:val="Body text (4) + Not Bold1"/>
    <w:basedOn w:val="Bodytext4"/>
    <w:uiPriority w:val="99"/>
    <w:rPr>
      <w:rFonts w:ascii="Times New Roman" w:hAnsi="Times New Roman" w:cs="Times New Roman"/>
      <w:b w:val="0"/>
      <w:bCs w:val="0"/>
      <w:spacing w:val="0"/>
      <w:sz w:val="27"/>
      <w:szCs w:val="27"/>
    </w:rPr>
  </w:style>
  <w:style w:type="character" w:customStyle="1" w:styleId="BodytextBold2">
    <w:name w:val="Body text + Bold2"/>
    <w:basedOn w:val="1"/>
    <w:uiPriority w:val="99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BodytextBold1">
    <w:name w:val="Body text + Bold1"/>
    <w:basedOn w:val="1"/>
    <w:uiPriority w:val="99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Bodytext21">
    <w:name w:val="Body text (2)1"/>
    <w:basedOn w:val="a"/>
    <w:link w:val="Bodytext2"/>
    <w:uiPriority w:val="99"/>
    <w:pPr>
      <w:shd w:val="clear" w:color="auto" w:fill="FFFFFF"/>
      <w:spacing w:after="240" w:line="240" w:lineRule="atLeast"/>
      <w:jc w:val="center"/>
    </w:pPr>
    <w:rPr>
      <w:rFonts w:ascii="Times New Roman" w:hAnsi="Times New Roman" w:cs="Times New Roman"/>
      <w:color w:val="auto"/>
      <w:sz w:val="25"/>
      <w:szCs w:val="25"/>
    </w:rPr>
  </w:style>
  <w:style w:type="paragraph" w:customStyle="1" w:styleId="Headerorfooter0">
    <w:name w:val="Header or footer"/>
    <w:basedOn w:val="a"/>
    <w:link w:val="Headerorfooter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Heading11">
    <w:name w:val="Heading #11"/>
    <w:basedOn w:val="a"/>
    <w:link w:val="Heading1"/>
    <w:uiPriority w:val="99"/>
    <w:pPr>
      <w:shd w:val="clear" w:color="auto" w:fill="FFFFFF"/>
      <w:spacing w:before="240" w:line="475" w:lineRule="exact"/>
      <w:jc w:val="center"/>
      <w:outlineLvl w:val="0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Picturecaption1">
    <w:name w:val="Picture caption1"/>
    <w:basedOn w:val="a"/>
    <w:link w:val="Picturecaption"/>
    <w:uiPriority w:val="99"/>
    <w:pPr>
      <w:shd w:val="clear" w:color="auto" w:fill="FFFFFF"/>
      <w:spacing w:line="322" w:lineRule="exact"/>
      <w:ind w:firstLine="400"/>
      <w:jc w:val="both"/>
    </w:pPr>
    <w:rPr>
      <w:rFonts w:ascii="Times New Roman" w:hAnsi="Times New Roman" w:cs="Times New Roman"/>
      <w:color w:val="auto"/>
      <w:sz w:val="25"/>
      <w:szCs w:val="25"/>
    </w:rPr>
  </w:style>
  <w:style w:type="paragraph" w:customStyle="1" w:styleId="Bodytext31">
    <w:name w:val="Body text (3)1"/>
    <w:basedOn w:val="a"/>
    <w:link w:val="Bodytext3"/>
    <w:uiPriority w:val="99"/>
    <w:pPr>
      <w:shd w:val="clear" w:color="auto" w:fill="FFFFFF"/>
      <w:spacing w:before="660" w:after="240" w:line="278" w:lineRule="exact"/>
      <w:jc w:val="center"/>
    </w:pPr>
    <w:rPr>
      <w:rFonts w:ascii="Times New Roman" w:hAnsi="Times New Roman" w:cs="Times New Roman"/>
      <w:i/>
      <w:iCs/>
      <w:color w:val="auto"/>
      <w:sz w:val="23"/>
      <w:szCs w:val="23"/>
    </w:rPr>
  </w:style>
  <w:style w:type="paragraph" w:customStyle="1" w:styleId="Bodytext40">
    <w:name w:val="Body text (4)"/>
    <w:basedOn w:val="a"/>
    <w:link w:val="Bodytext4"/>
    <w:uiPriority w:val="99"/>
    <w:pPr>
      <w:shd w:val="clear" w:color="auto" w:fill="FFFFFF"/>
      <w:spacing w:after="420" w:line="480" w:lineRule="exact"/>
      <w:ind w:hanging="640"/>
      <w:jc w:val="center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Heading20">
    <w:name w:val="Heading #2"/>
    <w:basedOn w:val="a"/>
    <w:link w:val="Heading2"/>
    <w:uiPriority w:val="99"/>
    <w:pPr>
      <w:shd w:val="clear" w:color="auto" w:fill="FFFFFF"/>
      <w:spacing w:after="120" w:line="322" w:lineRule="exact"/>
      <w:outlineLvl w:val="1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Bodytext50">
    <w:name w:val="Body text (5)"/>
    <w:basedOn w:val="a"/>
    <w:link w:val="Bodytext5"/>
    <w:uiPriority w:val="99"/>
    <w:pPr>
      <w:shd w:val="clear" w:color="auto" w:fill="FFFFFF"/>
      <w:spacing w:before="720" w:after="240" w:line="283" w:lineRule="exact"/>
      <w:ind w:hanging="360"/>
      <w:jc w:val="righ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Bodytext60">
    <w:name w:val="Body text (6)"/>
    <w:basedOn w:val="a"/>
    <w:link w:val="Bodytext6"/>
    <w:uiPriority w:val="99"/>
    <w:pPr>
      <w:shd w:val="clear" w:color="auto" w:fill="FFFFFF"/>
      <w:spacing w:before="240" w:after="60" w:line="240" w:lineRule="atLeast"/>
      <w:ind w:hanging="400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11">
    <w:name w:val="toc 1"/>
    <w:basedOn w:val="a"/>
    <w:next w:val="a"/>
    <w:link w:val="10"/>
    <w:uiPriority w:val="39"/>
    <w:pPr>
      <w:shd w:val="clear" w:color="auto" w:fill="FFFFFF"/>
      <w:spacing w:before="120" w:after="120"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Heading30">
    <w:name w:val="Heading #3"/>
    <w:basedOn w:val="a"/>
    <w:link w:val="Heading3"/>
    <w:uiPriority w:val="99"/>
    <w:qFormat/>
    <w:pPr>
      <w:shd w:val="clear" w:color="auto" w:fill="FFFFFF"/>
      <w:spacing w:after="240" w:line="240" w:lineRule="atLeast"/>
      <w:ind w:hanging="360"/>
      <w:jc w:val="both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Tablecaption20">
    <w:name w:val="Table caption (2)"/>
    <w:basedOn w:val="a"/>
    <w:link w:val="Tablecaption2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Bodytext70">
    <w:name w:val="Body text (7)"/>
    <w:basedOn w:val="a"/>
    <w:link w:val="Bodytext7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Tablecaption0">
    <w:name w:val="Table caption"/>
    <w:basedOn w:val="a"/>
    <w:link w:val="Tablecaption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5"/>
      <w:szCs w:val="15"/>
    </w:rPr>
  </w:style>
  <w:style w:type="paragraph" w:customStyle="1" w:styleId="Bodytext80">
    <w:name w:val="Body text (8)"/>
    <w:basedOn w:val="a"/>
    <w:link w:val="Bodytext8"/>
    <w:uiPriority w:val="99"/>
    <w:pPr>
      <w:shd w:val="clear" w:color="auto" w:fill="FFFFFF"/>
      <w:spacing w:line="480" w:lineRule="exact"/>
      <w:ind w:firstLine="720"/>
      <w:jc w:val="both"/>
    </w:pPr>
    <w:rPr>
      <w:rFonts w:ascii="Times New Roman" w:hAnsi="Times New Roman" w:cs="Times New Roman"/>
      <w:i/>
      <w:iCs/>
      <w:color w:val="auto"/>
      <w:sz w:val="27"/>
      <w:szCs w:val="27"/>
    </w:rPr>
  </w:style>
  <w:style w:type="paragraph" w:customStyle="1" w:styleId="Bodytext90">
    <w:name w:val="Body text (9)"/>
    <w:basedOn w:val="a"/>
    <w:link w:val="Bodytext9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i/>
      <w:iCs/>
      <w:color w:val="auto"/>
    </w:rPr>
  </w:style>
  <w:style w:type="paragraph" w:customStyle="1" w:styleId="Bodytext100">
    <w:name w:val="Body text (10)"/>
    <w:basedOn w:val="a"/>
    <w:link w:val="Bodytext10"/>
    <w:uiPriority w:val="99"/>
    <w:pPr>
      <w:shd w:val="clear" w:color="auto" w:fill="FFFFFF"/>
      <w:spacing w:line="254" w:lineRule="exact"/>
    </w:pPr>
    <w:rPr>
      <w:rFonts w:ascii="Times New Roman" w:hAnsi="Times New Roman" w:cs="Times New Roman"/>
      <w:b/>
      <w:bCs/>
      <w:color w:val="auto"/>
      <w:sz w:val="21"/>
      <w:szCs w:val="21"/>
    </w:rPr>
  </w:style>
  <w:style w:type="paragraph" w:customStyle="1" w:styleId="Tablecaption30">
    <w:name w:val="Table caption (3)"/>
    <w:basedOn w:val="a"/>
    <w:link w:val="Tablecaption3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7"/>
      <w:szCs w:val="27"/>
    </w:rPr>
  </w:style>
  <w:style w:type="table" w:styleId="a6">
    <w:name w:val="Table Grid"/>
    <w:basedOn w:val="a1"/>
    <w:uiPriority w:val="59"/>
    <w:rsid w:val="00240739"/>
    <w:rPr>
      <w:rFonts w:ascii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4073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40739"/>
    <w:rPr>
      <w:rFonts w:cs="Times New Roman"/>
      <w:color w:val="000000"/>
    </w:rPr>
  </w:style>
  <w:style w:type="paragraph" w:styleId="a9">
    <w:name w:val="footer"/>
    <w:basedOn w:val="a"/>
    <w:link w:val="aa"/>
    <w:uiPriority w:val="99"/>
    <w:unhideWhenUsed/>
    <w:rsid w:val="0024073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40739"/>
    <w:rPr>
      <w:rFonts w:cs="Times New Roman"/>
      <w:color w:val="000000"/>
    </w:rPr>
  </w:style>
  <w:style w:type="paragraph" w:customStyle="1" w:styleId="Default">
    <w:name w:val="Default"/>
    <w:qFormat/>
    <w:rsid w:val="0005038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ab">
    <w:name w:val="List Paragraph"/>
    <w:basedOn w:val="a"/>
    <w:uiPriority w:val="34"/>
    <w:qFormat/>
    <w:rsid w:val="00DC46CD"/>
    <w:pPr>
      <w:ind w:left="708"/>
    </w:pPr>
  </w:style>
  <w:style w:type="paragraph" w:styleId="20">
    <w:name w:val="toc 2"/>
    <w:basedOn w:val="a"/>
    <w:next w:val="a"/>
    <w:autoRedefine/>
    <w:uiPriority w:val="39"/>
    <w:unhideWhenUsed/>
    <w:rsid w:val="00181452"/>
    <w:pPr>
      <w:spacing w:after="100"/>
      <w:ind w:left="240"/>
    </w:pPr>
  </w:style>
  <w:style w:type="paragraph" w:styleId="30">
    <w:name w:val="toc 3"/>
    <w:basedOn w:val="a"/>
    <w:next w:val="a"/>
    <w:autoRedefine/>
    <w:uiPriority w:val="39"/>
    <w:unhideWhenUsed/>
    <w:rsid w:val="00181452"/>
    <w:pPr>
      <w:spacing w:after="100"/>
      <w:ind w:left="480"/>
    </w:pPr>
  </w:style>
  <w:style w:type="character" w:customStyle="1" w:styleId="FontStyle12">
    <w:name w:val="Font Style12"/>
    <w:rsid w:val="0072109F"/>
    <w:rPr>
      <w:rFonts w:ascii="Times New Roman" w:hAnsi="Times New Roman" w:cs="Times New Roman"/>
      <w:sz w:val="26"/>
      <w:szCs w:val="26"/>
    </w:rPr>
  </w:style>
  <w:style w:type="character" w:styleId="ac">
    <w:name w:val="annotation reference"/>
    <w:basedOn w:val="a0"/>
    <w:uiPriority w:val="99"/>
    <w:semiHidden/>
    <w:unhideWhenUsed/>
    <w:rsid w:val="0072109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2109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2109F"/>
    <w:rPr>
      <w:color w:val="000000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2109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2109F"/>
    <w:rPr>
      <w:b/>
      <w:bCs/>
      <w:color w:val="000000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72109F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2109F"/>
    <w:rPr>
      <w:rFonts w:ascii="Segoe UI" w:hAnsi="Segoe UI" w:cs="Segoe UI"/>
      <w:color w:val="000000"/>
      <w:sz w:val="18"/>
      <w:szCs w:val="18"/>
    </w:rPr>
  </w:style>
  <w:style w:type="table" w:customStyle="1" w:styleId="12">
    <w:name w:val="Сетка таблицы1"/>
    <w:basedOn w:val="a1"/>
    <w:next w:val="a6"/>
    <w:uiPriority w:val="39"/>
    <w:rsid w:val="00EE202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39"/>
    <w:rsid w:val="001011D2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2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5442</Words>
  <Characters>31023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Соколова Елена Вячеславовна</cp:lastModifiedBy>
  <cp:revision>7</cp:revision>
  <dcterms:created xsi:type="dcterms:W3CDTF">2024-02-16T07:49:00Z</dcterms:created>
  <dcterms:modified xsi:type="dcterms:W3CDTF">2024-05-15T13:23:00Z</dcterms:modified>
</cp:coreProperties>
</file>